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E63BA" w:rsidRDefault="00686744">
      <w:pPr>
        <w:spacing w:before="140" w:line="360" w:lineRule="auto"/>
        <w:jc w:val="center"/>
        <w:rPr>
          <w:rFonts w:ascii="宋体" w:eastAsia="宋体" w:hAnsi="宋体" w:cs="宋体"/>
          <w:b/>
          <w:bCs/>
          <w:spacing w:val="1"/>
          <w:sz w:val="43"/>
          <w:szCs w:val="43"/>
        </w:rPr>
      </w:pPr>
      <w:r>
        <w:rPr>
          <w:rFonts w:ascii="宋体" w:eastAsia="宋体" w:hAnsi="宋体" w:cs="宋体" w:hint="eastAsia"/>
          <w:b/>
          <w:bCs/>
          <w:spacing w:val="1"/>
          <w:sz w:val="44"/>
          <w:szCs w:val="44"/>
        </w:rPr>
        <w:t>新城华苑住房</w:t>
      </w:r>
      <w:r>
        <w:rPr>
          <w:rFonts w:ascii="宋体" w:eastAsia="宋体" w:hAnsi="宋体" w:cs="宋体"/>
          <w:b/>
          <w:bCs/>
          <w:spacing w:val="1"/>
          <w:sz w:val="44"/>
          <w:szCs w:val="44"/>
        </w:rPr>
        <w:t>看房交通指引和注意事项</w:t>
      </w:r>
    </w:p>
    <w:p w:rsidR="006E63BA" w:rsidRDefault="00686744">
      <w:pPr>
        <w:spacing w:before="140" w:line="360" w:lineRule="auto"/>
        <w:ind w:firstLineChars="200" w:firstLine="644"/>
        <w:jc w:val="both"/>
        <w:rPr>
          <w:rFonts w:ascii="仿宋" w:eastAsia="仿宋" w:hAnsi="仿宋" w:cs="仿宋"/>
          <w:spacing w:val="1"/>
          <w:sz w:val="28"/>
          <w:szCs w:val="28"/>
        </w:rPr>
      </w:pPr>
      <w:r>
        <w:rPr>
          <w:rFonts w:ascii="仿宋" w:eastAsia="仿宋" w:hAnsi="仿宋" w:cs="仿宋" w:hint="eastAsia"/>
          <w:spacing w:val="1"/>
          <w:sz w:val="32"/>
          <w:szCs w:val="32"/>
        </w:rPr>
        <w:t>看房现场停车位有限，为环保低碳，建议绿色出行。请看房家庭认真仔细阅读以下事项：</w:t>
      </w:r>
    </w:p>
    <w:p w:rsidR="006E63BA" w:rsidRDefault="006E63BA">
      <w:pPr>
        <w:spacing w:before="140" w:line="360" w:lineRule="auto"/>
        <w:jc w:val="both"/>
        <w:rPr>
          <w:rFonts w:ascii="仿宋" w:eastAsia="仿宋" w:hAnsi="仿宋" w:cs="仿宋"/>
          <w:spacing w:val="1"/>
          <w:sz w:val="28"/>
          <w:szCs w:val="28"/>
        </w:rPr>
      </w:pPr>
    </w:p>
    <w:p w:rsidR="006E63BA" w:rsidRDefault="00686744">
      <w:pPr>
        <w:spacing w:before="140" w:line="360" w:lineRule="auto"/>
        <w:jc w:val="both"/>
        <w:rPr>
          <w:rFonts w:ascii="宋体" w:eastAsia="宋体" w:hAnsi="宋体" w:cs="宋体"/>
          <w:b/>
          <w:bCs/>
          <w:spacing w:val="1"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pacing w:val="1"/>
          <w:sz w:val="32"/>
          <w:szCs w:val="32"/>
        </w:rPr>
        <w:t>一、看房交通</w:t>
      </w:r>
    </w:p>
    <w:p w:rsidR="006E63BA" w:rsidRDefault="00686744">
      <w:pPr>
        <w:spacing w:before="140" w:line="360" w:lineRule="auto"/>
        <w:ind w:firstLineChars="200" w:firstLine="644"/>
        <w:jc w:val="both"/>
        <w:rPr>
          <w:rFonts w:ascii="仿宋" w:eastAsia="仿宋" w:hAnsi="仿宋" w:cs="仿宋"/>
          <w:spacing w:val="1"/>
          <w:sz w:val="32"/>
          <w:szCs w:val="32"/>
        </w:rPr>
      </w:pPr>
      <w:r>
        <w:rPr>
          <w:rFonts w:ascii="仿宋" w:eastAsia="仿宋" w:hAnsi="仿宋" w:cs="仿宋" w:hint="eastAsia"/>
          <w:spacing w:val="1"/>
          <w:sz w:val="32"/>
          <w:szCs w:val="32"/>
        </w:rPr>
        <w:t>看房家庭可选择以下任意一种形式前往项目看房现场——新城华苑，地址：宝安区沙井街道展林路与展景路交汇处。</w:t>
      </w:r>
    </w:p>
    <w:p w:rsidR="006E63BA" w:rsidRDefault="00686744">
      <w:pPr>
        <w:spacing w:before="140" w:line="360" w:lineRule="auto"/>
        <w:jc w:val="both"/>
        <w:rPr>
          <w:rFonts w:ascii="楷体" w:eastAsia="楷体" w:hAnsi="楷体" w:cs="楷体"/>
          <w:b/>
          <w:bCs/>
          <w:spacing w:val="1"/>
          <w:sz w:val="32"/>
          <w:szCs w:val="32"/>
        </w:rPr>
      </w:pPr>
      <w:r>
        <w:rPr>
          <w:rFonts w:ascii="楷体" w:eastAsia="楷体" w:hAnsi="楷体" w:cs="楷体" w:hint="eastAsia"/>
          <w:b/>
          <w:bCs/>
          <w:spacing w:val="1"/>
          <w:sz w:val="32"/>
          <w:szCs w:val="32"/>
        </w:rPr>
        <w:t>（一）乘坐地铁路线</w:t>
      </w:r>
    </w:p>
    <w:p w:rsidR="006E63BA" w:rsidRDefault="00686744">
      <w:pPr>
        <w:spacing w:before="140" w:line="360" w:lineRule="auto"/>
        <w:ind w:firstLineChars="200" w:firstLine="644"/>
        <w:jc w:val="both"/>
        <w:rPr>
          <w:rFonts w:ascii="仿宋" w:eastAsia="仿宋" w:hAnsi="仿宋" w:cs="仿宋"/>
          <w:spacing w:val="1"/>
          <w:sz w:val="32"/>
          <w:szCs w:val="32"/>
        </w:rPr>
      </w:pPr>
      <w:r>
        <w:rPr>
          <w:rFonts w:ascii="仿宋" w:eastAsia="仿宋" w:hAnsi="仿宋" w:cs="仿宋" w:hint="eastAsia"/>
          <w:spacing w:val="1"/>
          <w:sz w:val="32"/>
          <w:szCs w:val="32"/>
        </w:rPr>
        <w:t>1、地铁-步行/打车：您的位置——地铁12号线海上田园南站A口，沿展城路（向南步行约500米）、和汇路（左转步行约300米）、展景路（左转步行约160米）步行约1公里至新城华苑/打车至新城华苑项目。</w:t>
      </w:r>
    </w:p>
    <w:p w:rsidR="006E63BA" w:rsidRDefault="00686744">
      <w:pPr>
        <w:spacing w:before="140" w:line="360" w:lineRule="auto"/>
        <w:jc w:val="both"/>
        <w:rPr>
          <w:rFonts w:ascii="仿宋" w:eastAsia="仿宋" w:hAnsi="仿宋" w:cs="仿宋"/>
          <w:spacing w:val="1"/>
          <w:sz w:val="28"/>
          <w:szCs w:val="28"/>
        </w:rPr>
      </w:pPr>
      <w:r>
        <w:rPr>
          <w:noProof/>
        </w:rPr>
        <w:drawing>
          <wp:inline distT="0" distB="0" distL="114300" distR="114300" wp14:anchorId="7F345624" wp14:editId="15D9AE5F">
            <wp:extent cx="5266055" cy="2861945"/>
            <wp:effectExtent l="0" t="0" r="4445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3BA" w:rsidRDefault="00686744">
      <w:pPr>
        <w:spacing w:before="140" w:line="360" w:lineRule="auto"/>
        <w:jc w:val="both"/>
        <w:rPr>
          <w:rFonts w:ascii="仿宋" w:eastAsia="宋体" w:hAnsi="仿宋" w:cs="仿宋"/>
          <w:spacing w:val="1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033FC3" wp14:editId="26B20019">
                <wp:simplePos x="0" y="0"/>
                <wp:positionH relativeFrom="column">
                  <wp:posOffset>5134610</wp:posOffset>
                </wp:positionH>
                <wp:positionV relativeFrom="paragraph">
                  <wp:posOffset>1811020</wp:posOffset>
                </wp:positionV>
                <wp:extent cx="67945" cy="462915"/>
                <wp:effectExtent l="28575" t="4445" r="36830" b="8890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45" cy="46291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F0E9A3" id="直接连接符 17" o:spid="_x0000_s1026" style="position:absolute;left:0;text-align:lef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.3pt,142.6pt" to="409.65pt,17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" strokecolor="white [3212]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BA73E9" wp14:editId="2CFD674B">
                <wp:simplePos x="0" y="0"/>
                <wp:positionH relativeFrom="column">
                  <wp:posOffset>4846320</wp:posOffset>
                </wp:positionH>
                <wp:positionV relativeFrom="paragraph">
                  <wp:posOffset>2014220</wp:posOffset>
                </wp:positionV>
                <wp:extent cx="333375" cy="401320"/>
                <wp:effectExtent l="22225" t="18415" r="25400" b="18415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6001385" y="7574915"/>
                          <a:ext cx="333375" cy="40132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1760F2" id="直接连接符 14" o:spid="_x0000_s1026" style="position:absolute;left:0;text-align:lef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1.6pt,158.6pt" to="407.85pt,1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" strokecolor="white [3212]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708430" wp14:editId="478BD40B">
                <wp:simplePos x="0" y="0"/>
                <wp:positionH relativeFrom="column">
                  <wp:posOffset>2471420</wp:posOffset>
                </wp:positionH>
                <wp:positionV relativeFrom="paragraph">
                  <wp:posOffset>2075815</wp:posOffset>
                </wp:positionV>
                <wp:extent cx="320040" cy="816610"/>
                <wp:effectExtent l="26670" t="10160" r="34290" b="1143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620135" y="7663180"/>
                          <a:ext cx="320040" cy="81661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B2D47B" id="直接连接符 10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4.6pt,163.45pt" to="219.8pt,2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" strokecolor="white [3212]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528316" wp14:editId="2A7BBBB5">
                <wp:simplePos x="0" y="0"/>
                <wp:positionH relativeFrom="column">
                  <wp:posOffset>3484245</wp:posOffset>
                </wp:positionH>
                <wp:positionV relativeFrom="paragraph">
                  <wp:posOffset>2613025</wp:posOffset>
                </wp:positionV>
                <wp:extent cx="904875" cy="170180"/>
                <wp:effectExtent l="5080" t="27940" r="23495" b="3048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627245" y="8139430"/>
                          <a:ext cx="904875" cy="17018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E99F2E" id="直接连接符 16" o:spid="_x0000_s1026" style="position:absolute;left:0;text-align:lef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4.35pt,205.75pt" to="345.6pt,2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" strokecolor="white [3212]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DCEAFD" wp14:editId="212FDCC1">
                <wp:simplePos x="0" y="0"/>
                <wp:positionH relativeFrom="column">
                  <wp:posOffset>4402455</wp:posOffset>
                </wp:positionH>
                <wp:positionV relativeFrom="paragraph">
                  <wp:posOffset>2402205</wp:posOffset>
                </wp:positionV>
                <wp:extent cx="428625" cy="203835"/>
                <wp:effectExtent l="12065" t="26035" r="16510" b="3683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620385" y="7948930"/>
                          <a:ext cx="428625" cy="20383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51EF31" id="直接连接符 15" o:spid="_x0000_s1026" style="position:absolute;left:0;text-align:lef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6.65pt,189.15pt" to="380.4pt,2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" strokecolor="white [3212]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34A0B8" wp14:editId="32068D0F">
                <wp:simplePos x="0" y="0"/>
                <wp:positionH relativeFrom="column">
                  <wp:posOffset>2871470</wp:posOffset>
                </wp:positionH>
                <wp:positionV relativeFrom="paragraph">
                  <wp:posOffset>2755900</wp:posOffset>
                </wp:positionV>
                <wp:extent cx="585470" cy="102235"/>
                <wp:effectExtent l="5080" t="27940" r="19050" b="41275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014470" y="8282305"/>
                          <a:ext cx="585470" cy="10223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E9F1F1" id="直接连接符 13" o:spid="_x0000_s1026" style="position:absolute;left:0;text-align:lef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1pt,217pt" to="272.2pt,2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" strokecolor="white [3212]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5E469A" wp14:editId="7BC746BA">
                <wp:simplePos x="0" y="0"/>
                <wp:positionH relativeFrom="column">
                  <wp:posOffset>4320540</wp:posOffset>
                </wp:positionH>
                <wp:positionV relativeFrom="paragraph">
                  <wp:posOffset>1592580</wp:posOffset>
                </wp:positionV>
                <wp:extent cx="836930" cy="258445"/>
                <wp:effectExtent l="1270" t="4445" r="19050" b="2286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463540" y="7118985"/>
                          <a:ext cx="836930" cy="25844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1C6372" id="直接连接符 12" o:spid="_x0000_s1026" style="position:absolute;left:0;text-align:lef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2pt,125.4pt" to="406.1pt,1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" strokecolor="white [3212]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F14409" wp14:editId="10CBC77E">
                <wp:simplePos x="0" y="0"/>
                <wp:positionH relativeFrom="column">
                  <wp:posOffset>2470150</wp:posOffset>
                </wp:positionH>
                <wp:positionV relativeFrom="paragraph">
                  <wp:posOffset>1830705</wp:posOffset>
                </wp:positionV>
                <wp:extent cx="54610" cy="271780"/>
                <wp:effectExtent l="27940" t="5715" r="31750" b="8255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613150" y="7370445"/>
                          <a:ext cx="54610" cy="27178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20D3A5" id="直接连接符 9" o:spid="_x0000_s1026" style="position:absolute;left:0;text-align:lef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4.5pt,144.15pt" to="198.8pt,1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" strokecolor="white [3212]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0E56B" wp14:editId="415E2000">
                <wp:simplePos x="0" y="0"/>
                <wp:positionH relativeFrom="column">
                  <wp:posOffset>2552065</wp:posOffset>
                </wp:positionH>
                <wp:positionV relativeFrom="paragraph">
                  <wp:posOffset>1687830</wp:posOffset>
                </wp:positionV>
                <wp:extent cx="700405" cy="95250"/>
                <wp:effectExtent l="3810" t="28575" r="19685" b="28575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695065" y="7214235"/>
                          <a:ext cx="700405" cy="952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3B1934" id="直接连接符 8" o:spid="_x0000_s1026" style="position:absolute;left:0;text-align:lef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0.95pt,132.9pt" to="256.1pt,1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" strokecolor="white [3212]" strokeweight="4.5pt">
                <v:stroke joinstyle="miter"/>
              </v:line>
            </w:pict>
          </mc:Fallback>
        </mc:AlternateContent>
      </w:r>
    </w:p>
    <w:p w:rsidR="006E63BA" w:rsidRDefault="00686744">
      <w:pPr>
        <w:spacing w:before="140" w:line="360" w:lineRule="auto"/>
        <w:ind w:firstLineChars="200" w:firstLine="644"/>
        <w:jc w:val="both"/>
        <w:rPr>
          <w:rFonts w:ascii="仿宋" w:eastAsia="仿宋" w:hAnsi="仿宋" w:cs="仿宋"/>
          <w:spacing w:val="1"/>
          <w:sz w:val="32"/>
          <w:szCs w:val="32"/>
        </w:rPr>
      </w:pPr>
      <w:r>
        <w:rPr>
          <w:rFonts w:ascii="仿宋" w:eastAsia="仿宋" w:hAnsi="仿宋" w:cs="仿宋" w:hint="eastAsia"/>
          <w:spacing w:val="1"/>
          <w:sz w:val="32"/>
          <w:szCs w:val="32"/>
        </w:rPr>
        <w:t>2、地铁-打车：您的位置——地铁20号线国展北站——</w:t>
      </w:r>
      <w:r w:rsidR="0039136E">
        <w:rPr>
          <w:rFonts w:ascii="仿宋" w:eastAsia="仿宋" w:hAnsi="仿宋" w:cs="仿宋" w:hint="eastAsia"/>
          <w:spacing w:val="1"/>
          <w:sz w:val="32"/>
          <w:szCs w:val="32"/>
        </w:rPr>
        <w:t>步行/</w:t>
      </w:r>
      <w:r>
        <w:rPr>
          <w:rFonts w:ascii="仿宋" w:eastAsia="仿宋" w:hAnsi="仿宋" w:cs="仿宋" w:hint="eastAsia"/>
          <w:spacing w:val="1"/>
          <w:sz w:val="32"/>
          <w:szCs w:val="32"/>
        </w:rPr>
        <w:t>打车至新城华苑项目。</w:t>
      </w:r>
    </w:p>
    <w:p w:rsidR="006E63BA" w:rsidRDefault="00686744">
      <w:pPr>
        <w:spacing w:before="140" w:line="360" w:lineRule="auto"/>
        <w:jc w:val="both"/>
        <w:rPr>
          <w:rFonts w:ascii="仿宋" w:eastAsia="仿宋" w:hAnsi="仿宋" w:cs="仿宋"/>
          <w:spacing w:val="1"/>
          <w:sz w:val="28"/>
          <w:szCs w:val="28"/>
        </w:rPr>
      </w:pPr>
      <w:r>
        <w:rPr>
          <w:noProof/>
        </w:rPr>
        <w:drawing>
          <wp:inline distT="0" distB="0" distL="114300" distR="114300" wp14:anchorId="52FE69A7" wp14:editId="05281AB7">
            <wp:extent cx="5266055" cy="3133725"/>
            <wp:effectExtent l="0" t="0" r="4445" b="31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3BA" w:rsidRDefault="00686744">
      <w:pPr>
        <w:spacing w:before="140" w:line="360" w:lineRule="auto"/>
        <w:jc w:val="both"/>
        <w:rPr>
          <w:rFonts w:ascii="仿宋" w:eastAsia="仿宋" w:hAnsi="仿宋" w:cs="仿宋"/>
          <w:spacing w:val="1"/>
          <w:sz w:val="32"/>
          <w:szCs w:val="32"/>
        </w:rPr>
      </w:pPr>
      <w:r>
        <w:rPr>
          <w:rFonts w:ascii="楷体" w:eastAsia="楷体" w:hAnsi="楷体" w:cs="楷体" w:hint="eastAsia"/>
          <w:b/>
          <w:bCs/>
          <w:spacing w:val="1"/>
          <w:sz w:val="32"/>
          <w:szCs w:val="32"/>
        </w:rPr>
        <w:t>（二）乘坐公交路线</w:t>
      </w:r>
      <w:r>
        <w:rPr>
          <w:rFonts w:ascii="仿宋" w:eastAsia="仿宋" w:hAnsi="仿宋" w:cs="仿宋" w:hint="eastAsia"/>
          <w:spacing w:val="1"/>
          <w:sz w:val="32"/>
          <w:szCs w:val="32"/>
        </w:rPr>
        <w:t>（请密切留意最新公共交通信息）</w:t>
      </w:r>
    </w:p>
    <w:p w:rsidR="006E63BA" w:rsidRDefault="00686744">
      <w:pPr>
        <w:spacing w:before="140" w:line="360" w:lineRule="auto"/>
        <w:ind w:firstLineChars="200" w:firstLine="644"/>
        <w:jc w:val="both"/>
        <w:rPr>
          <w:rFonts w:ascii="仿宋" w:eastAsia="仿宋" w:hAnsi="仿宋" w:cs="仿宋"/>
          <w:spacing w:val="1"/>
          <w:sz w:val="32"/>
          <w:szCs w:val="32"/>
        </w:rPr>
      </w:pPr>
      <w:r>
        <w:rPr>
          <w:rFonts w:ascii="仿宋" w:eastAsia="仿宋" w:hAnsi="仿宋" w:cs="仿宋" w:hint="eastAsia"/>
          <w:spacing w:val="1"/>
          <w:sz w:val="32"/>
          <w:szCs w:val="32"/>
        </w:rPr>
        <w:t>1、您的位置——沙福毓秀路口站（B839路）下车，步行约900米到达新城华苑项目。</w:t>
      </w:r>
    </w:p>
    <w:p w:rsidR="006E63BA" w:rsidRDefault="00686744">
      <w:pPr>
        <w:spacing w:before="140" w:line="360" w:lineRule="auto"/>
        <w:ind w:firstLineChars="200" w:firstLine="644"/>
        <w:jc w:val="both"/>
        <w:rPr>
          <w:rFonts w:ascii="仿宋" w:eastAsia="仿宋" w:hAnsi="仿宋" w:cs="仿宋"/>
          <w:spacing w:val="1"/>
          <w:sz w:val="32"/>
          <w:szCs w:val="32"/>
        </w:rPr>
      </w:pPr>
      <w:r>
        <w:rPr>
          <w:rFonts w:ascii="仿宋" w:eastAsia="仿宋" w:hAnsi="仿宋" w:cs="仿宋" w:hint="eastAsia"/>
          <w:spacing w:val="1"/>
          <w:sz w:val="32"/>
          <w:szCs w:val="32"/>
        </w:rPr>
        <w:t>2、您的位置——会展城地铁站临时站（B839路）下车,步行约1.2公里到达新城华苑项目。</w:t>
      </w:r>
    </w:p>
    <w:p w:rsidR="006E63BA" w:rsidRDefault="00686744">
      <w:pPr>
        <w:spacing w:before="140" w:line="360" w:lineRule="auto"/>
        <w:ind w:firstLineChars="200" w:firstLine="644"/>
        <w:jc w:val="both"/>
        <w:rPr>
          <w:rFonts w:ascii="仿宋" w:eastAsia="仿宋" w:hAnsi="仿宋" w:cs="仿宋"/>
          <w:spacing w:val="1"/>
          <w:sz w:val="32"/>
          <w:szCs w:val="32"/>
        </w:rPr>
      </w:pPr>
      <w:r>
        <w:rPr>
          <w:rFonts w:ascii="仿宋" w:eastAsia="仿宋" w:hAnsi="仿宋" w:cs="仿宋" w:hint="eastAsia"/>
          <w:spacing w:val="1"/>
          <w:sz w:val="32"/>
          <w:szCs w:val="32"/>
        </w:rPr>
        <w:t>3、您的位置——和一社康中心站：（781路、M159线、M883路）下车,步行约1.5公里到达新城华苑项目。</w:t>
      </w:r>
    </w:p>
    <w:p w:rsidR="006E63BA" w:rsidRDefault="006E63BA">
      <w:pPr>
        <w:spacing w:before="140" w:line="360" w:lineRule="auto"/>
        <w:ind w:firstLineChars="200" w:firstLine="644"/>
        <w:jc w:val="both"/>
        <w:rPr>
          <w:rFonts w:ascii="仿宋" w:eastAsia="仿宋" w:hAnsi="仿宋" w:cs="仿宋"/>
          <w:spacing w:val="1"/>
          <w:sz w:val="32"/>
          <w:szCs w:val="32"/>
        </w:rPr>
      </w:pPr>
    </w:p>
    <w:p w:rsidR="006E63BA" w:rsidRDefault="00686744">
      <w:pPr>
        <w:spacing w:before="140" w:line="360" w:lineRule="auto"/>
        <w:jc w:val="both"/>
      </w:pPr>
      <w:r>
        <w:rPr>
          <w:noProof/>
        </w:rPr>
        <w:lastRenderedPageBreak/>
        <w:drawing>
          <wp:inline distT="0" distB="0" distL="114300" distR="114300" wp14:anchorId="6E95994C" wp14:editId="7C26E900">
            <wp:extent cx="5266055" cy="3133725"/>
            <wp:effectExtent l="0" t="0" r="4445" b="317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3BA" w:rsidRDefault="006E63BA">
      <w:pPr>
        <w:spacing w:before="140" w:line="360" w:lineRule="auto"/>
        <w:jc w:val="both"/>
      </w:pPr>
    </w:p>
    <w:p w:rsidR="006E63BA" w:rsidRDefault="00686744">
      <w:pPr>
        <w:spacing w:before="140" w:line="360" w:lineRule="auto"/>
        <w:jc w:val="both"/>
        <w:rPr>
          <w:rFonts w:ascii="楷体" w:eastAsia="楷体" w:hAnsi="楷体" w:cs="楷体"/>
          <w:b/>
          <w:bCs/>
          <w:spacing w:val="1"/>
          <w:sz w:val="32"/>
          <w:szCs w:val="32"/>
        </w:rPr>
      </w:pPr>
      <w:r>
        <w:rPr>
          <w:rFonts w:ascii="楷体" w:eastAsia="楷体" w:hAnsi="楷体" w:cs="楷体" w:hint="eastAsia"/>
          <w:b/>
          <w:bCs/>
          <w:spacing w:val="1"/>
          <w:sz w:val="32"/>
          <w:szCs w:val="32"/>
        </w:rPr>
        <w:t>（三）自驾车路线</w:t>
      </w:r>
    </w:p>
    <w:p w:rsidR="006E63BA" w:rsidRDefault="00686744">
      <w:pPr>
        <w:spacing w:before="140" w:line="360" w:lineRule="auto"/>
        <w:jc w:val="both"/>
        <w:rPr>
          <w:rFonts w:ascii="仿宋" w:eastAsia="仿宋" w:hAnsi="仿宋" w:cs="仿宋"/>
          <w:spacing w:val="1"/>
          <w:sz w:val="32"/>
          <w:szCs w:val="32"/>
        </w:rPr>
      </w:pPr>
      <w:r>
        <w:rPr>
          <w:rFonts w:ascii="仿宋" w:eastAsia="仿宋" w:hAnsi="仿宋" w:cs="仿宋" w:hint="eastAsia"/>
          <w:spacing w:val="1"/>
          <w:sz w:val="32"/>
          <w:szCs w:val="32"/>
        </w:rPr>
        <w:t>1、从福田出发：滨海大道—广深沿江高速—凤塘大道—展城路—沙福路—展景路—到达华发新城项目</w:t>
      </w:r>
    </w:p>
    <w:p w:rsidR="006E63BA" w:rsidRDefault="00686744">
      <w:pPr>
        <w:spacing w:before="140" w:line="360" w:lineRule="auto"/>
        <w:jc w:val="both"/>
        <w:rPr>
          <w:rFonts w:ascii="仿宋" w:eastAsia="仿宋" w:hAnsi="仿宋" w:cs="仿宋"/>
          <w:spacing w:val="1"/>
          <w:sz w:val="32"/>
          <w:szCs w:val="32"/>
        </w:rPr>
      </w:pPr>
      <w:r>
        <w:rPr>
          <w:rFonts w:ascii="仿宋" w:eastAsia="仿宋" w:hAnsi="仿宋" w:cs="仿宋" w:hint="eastAsia"/>
          <w:spacing w:val="1"/>
          <w:sz w:val="32"/>
          <w:szCs w:val="32"/>
        </w:rPr>
        <w:t>2、从罗湖出发：滨海大道—广深沿江高速—凤塘大道—展城路—沙福路—展景路—到达华发新城项目</w:t>
      </w:r>
    </w:p>
    <w:p w:rsidR="006E63BA" w:rsidRDefault="00686744">
      <w:pPr>
        <w:spacing w:before="140" w:line="360" w:lineRule="auto"/>
        <w:jc w:val="both"/>
        <w:rPr>
          <w:rFonts w:ascii="仿宋" w:eastAsia="仿宋" w:hAnsi="仿宋" w:cs="仿宋"/>
          <w:spacing w:val="1"/>
          <w:sz w:val="32"/>
          <w:szCs w:val="32"/>
        </w:rPr>
      </w:pPr>
      <w:r>
        <w:rPr>
          <w:rFonts w:ascii="仿宋" w:eastAsia="仿宋" w:hAnsi="仿宋" w:cs="仿宋" w:hint="eastAsia"/>
          <w:spacing w:val="1"/>
          <w:sz w:val="32"/>
          <w:szCs w:val="32"/>
        </w:rPr>
        <w:t>3、从南山出发：前湾三路—广深沿江高速—凤塘大道—展城路—沙福路—展景路—到达华发新城项目</w:t>
      </w:r>
    </w:p>
    <w:p w:rsidR="006E63BA" w:rsidRDefault="00686744">
      <w:pPr>
        <w:spacing w:before="140" w:line="360" w:lineRule="auto"/>
        <w:jc w:val="both"/>
        <w:rPr>
          <w:rFonts w:ascii="仿宋" w:eastAsia="仿宋" w:hAnsi="仿宋" w:cs="仿宋"/>
          <w:spacing w:val="1"/>
          <w:sz w:val="32"/>
          <w:szCs w:val="32"/>
        </w:rPr>
      </w:pPr>
      <w:r>
        <w:rPr>
          <w:rFonts w:ascii="仿宋" w:eastAsia="仿宋" w:hAnsi="仿宋" w:cs="仿宋" w:hint="eastAsia"/>
          <w:spacing w:val="1"/>
          <w:sz w:val="32"/>
          <w:szCs w:val="32"/>
        </w:rPr>
        <w:t>4、从宝安出发：广深沿江高速—凤塘大道—展城路—沙福路—展景路—到达华发新城项目</w:t>
      </w:r>
    </w:p>
    <w:p w:rsidR="006E63BA" w:rsidRDefault="00686744">
      <w:pPr>
        <w:spacing w:before="140" w:line="360" w:lineRule="auto"/>
        <w:jc w:val="both"/>
        <w:rPr>
          <w:rFonts w:ascii="仿宋" w:eastAsia="仿宋" w:hAnsi="仿宋" w:cs="仿宋"/>
          <w:spacing w:val="1"/>
          <w:sz w:val="32"/>
          <w:szCs w:val="32"/>
        </w:rPr>
      </w:pPr>
      <w:r>
        <w:rPr>
          <w:rFonts w:ascii="仿宋" w:eastAsia="仿宋" w:hAnsi="仿宋" w:cs="仿宋" w:hint="eastAsia"/>
          <w:spacing w:val="1"/>
          <w:sz w:val="32"/>
          <w:szCs w:val="32"/>
        </w:rPr>
        <w:t>5、从龙华出发：沈海高速—龙大高速—深圳外环高速—松福大道—展景路—到达华发新城项目</w:t>
      </w:r>
    </w:p>
    <w:p w:rsidR="006E63BA" w:rsidRDefault="00686744">
      <w:pPr>
        <w:spacing w:before="140" w:line="360" w:lineRule="auto"/>
        <w:jc w:val="both"/>
        <w:rPr>
          <w:rFonts w:ascii="仿宋" w:eastAsia="仿宋" w:hAnsi="仿宋" w:cs="仿宋"/>
          <w:spacing w:val="1"/>
          <w:sz w:val="32"/>
          <w:szCs w:val="32"/>
        </w:rPr>
      </w:pPr>
      <w:r>
        <w:rPr>
          <w:rFonts w:ascii="仿宋" w:eastAsia="仿宋" w:hAnsi="仿宋" w:cs="仿宋" w:hint="eastAsia"/>
          <w:spacing w:val="1"/>
          <w:sz w:val="32"/>
          <w:szCs w:val="32"/>
        </w:rPr>
        <w:lastRenderedPageBreak/>
        <w:t>6、从光明出发：龙大高速—深圳外环高速—田园立交—广深沿江高速—凤塘大道—展城路—沙福路—展景路—到达华发新城项目</w:t>
      </w:r>
    </w:p>
    <w:p w:rsidR="006E63BA" w:rsidRDefault="00686744">
      <w:pPr>
        <w:spacing w:before="140" w:line="360" w:lineRule="auto"/>
        <w:jc w:val="both"/>
        <w:rPr>
          <w:rFonts w:ascii="仿宋" w:eastAsia="仿宋" w:hAnsi="仿宋" w:cs="仿宋"/>
          <w:spacing w:val="1"/>
          <w:sz w:val="32"/>
          <w:szCs w:val="32"/>
        </w:rPr>
      </w:pPr>
      <w:r>
        <w:rPr>
          <w:rFonts w:ascii="仿宋" w:eastAsia="仿宋" w:hAnsi="仿宋" w:cs="仿宋" w:hint="eastAsia"/>
          <w:spacing w:val="1"/>
          <w:sz w:val="32"/>
          <w:szCs w:val="32"/>
        </w:rPr>
        <w:t>7、从坪山出发：深圳外环高速—松福大道—沙井南环路—锦程路—沙福路—展景路—到达华发新城项目</w:t>
      </w:r>
    </w:p>
    <w:p w:rsidR="006E63BA" w:rsidRDefault="00686744">
      <w:pPr>
        <w:spacing w:before="140" w:line="360" w:lineRule="auto"/>
        <w:jc w:val="both"/>
        <w:rPr>
          <w:rFonts w:ascii="仿宋" w:eastAsia="仿宋" w:hAnsi="仿宋" w:cs="仿宋"/>
          <w:spacing w:val="1"/>
          <w:sz w:val="32"/>
          <w:szCs w:val="32"/>
        </w:rPr>
      </w:pPr>
      <w:r>
        <w:rPr>
          <w:rFonts w:ascii="仿宋" w:eastAsia="仿宋" w:hAnsi="仿宋" w:cs="仿宋" w:hint="eastAsia"/>
          <w:spacing w:val="1"/>
          <w:sz w:val="32"/>
          <w:szCs w:val="32"/>
        </w:rPr>
        <w:t>8、从盐田出发：滨海大道—广深沿江高速—凤塘大道—展城路—沙福路——展景路—到达华发新城项目</w:t>
      </w:r>
    </w:p>
    <w:p w:rsidR="006E63BA" w:rsidRDefault="00686744">
      <w:pPr>
        <w:spacing w:before="140" w:line="360" w:lineRule="auto"/>
        <w:jc w:val="both"/>
        <w:rPr>
          <w:rFonts w:ascii="仿宋" w:eastAsia="仿宋" w:hAnsi="仿宋" w:cs="仿宋"/>
          <w:spacing w:val="1"/>
          <w:sz w:val="32"/>
          <w:szCs w:val="32"/>
        </w:rPr>
      </w:pPr>
      <w:r>
        <w:rPr>
          <w:rFonts w:ascii="仿宋" w:eastAsia="仿宋" w:hAnsi="仿宋" w:cs="仿宋" w:hint="eastAsia"/>
          <w:spacing w:val="1"/>
          <w:sz w:val="32"/>
          <w:szCs w:val="32"/>
        </w:rPr>
        <w:t>9、从大鹏新区出发：惠深沿海高速—滨海大道—广深沿江高速—凤塘大道—展城路—沙福路——展景路—到达华发新城项目</w:t>
      </w:r>
    </w:p>
    <w:p w:rsidR="006E63BA" w:rsidRDefault="006E63BA">
      <w:pPr>
        <w:spacing w:before="140" w:line="360" w:lineRule="auto"/>
        <w:jc w:val="both"/>
        <w:rPr>
          <w:rFonts w:ascii="仿宋" w:eastAsia="仿宋" w:hAnsi="仿宋" w:cs="仿宋"/>
          <w:spacing w:val="1"/>
          <w:sz w:val="32"/>
          <w:szCs w:val="32"/>
        </w:rPr>
      </w:pPr>
    </w:p>
    <w:p w:rsidR="006E63BA" w:rsidRDefault="00686744">
      <w:pPr>
        <w:spacing w:before="140" w:line="360" w:lineRule="auto"/>
        <w:jc w:val="both"/>
        <w:rPr>
          <w:rFonts w:ascii="宋体" w:eastAsia="宋体" w:hAnsi="宋体" w:cs="宋体"/>
          <w:b/>
          <w:bCs/>
          <w:spacing w:val="1"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pacing w:val="1"/>
          <w:sz w:val="32"/>
          <w:szCs w:val="32"/>
        </w:rPr>
        <w:t>二、交通区位图</w:t>
      </w:r>
    </w:p>
    <w:p w:rsidR="006E63BA" w:rsidRDefault="00686744">
      <w:pPr>
        <w:spacing w:before="52" w:line="294" w:lineRule="auto"/>
        <w:ind w:left="59" w:right="296"/>
        <w:rPr>
          <w:rFonts w:ascii="仿宋" w:eastAsia="仿宋" w:hAnsi="仿宋" w:cs="仿宋"/>
          <w:spacing w:val="-11"/>
          <w:sz w:val="16"/>
          <w:szCs w:val="16"/>
        </w:rPr>
      </w:pPr>
      <w:r>
        <w:rPr>
          <w:rFonts w:ascii="仿宋" w:eastAsia="仿宋" w:hAnsi="仿宋" w:cs="仿宋" w:hint="eastAsia"/>
          <w:noProof/>
          <w:spacing w:val="-11"/>
          <w:sz w:val="16"/>
          <w:szCs w:val="16"/>
        </w:rPr>
        <w:drawing>
          <wp:inline distT="0" distB="0" distL="114300" distR="114300" wp14:anchorId="50DF5CD3" wp14:editId="23F8E76A">
            <wp:extent cx="5266690" cy="2169160"/>
            <wp:effectExtent l="0" t="0" r="3810" b="2540"/>
            <wp:docPr id="6" name="图片 6" descr="cd3574b441dd6c68f2692c9969f03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d3574b441dd6c68f2692c9969f03b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3BA" w:rsidRDefault="00686744">
      <w:pPr>
        <w:spacing w:before="52" w:line="294" w:lineRule="auto"/>
        <w:ind w:left="59" w:right="296"/>
        <w:rPr>
          <w:rFonts w:ascii="仿宋" w:eastAsia="仿宋" w:hAnsi="仿宋" w:cs="仿宋"/>
          <w:spacing w:val="-11"/>
          <w:sz w:val="16"/>
          <w:szCs w:val="16"/>
        </w:rPr>
      </w:pPr>
      <w:r>
        <w:rPr>
          <w:rFonts w:ascii="仿宋" w:eastAsia="仿宋" w:hAnsi="仿宋" w:cs="仿宋"/>
          <w:spacing w:val="-5"/>
          <w:sz w:val="16"/>
          <w:szCs w:val="16"/>
        </w:rPr>
        <w:t>(交通配套信息来源于深圳市</w:t>
      </w:r>
      <w:r>
        <w:rPr>
          <w:rFonts w:ascii="仿宋" w:eastAsia="仿宋" w:hAnsi="仿宋" w:cs="仿宋"/>
          <w:spacing w:val="-6"/>
          <w:sz w:val="16"/>
          <w:szCs w:val="16"/>
        </w:rPr>
        <w:t>规划和自然资源局和百度地图，交通规划设置、市政配套设置不排除因政府规</w:t>
      </w:r>
      <w:r>
        <w:rPr>
          <w:rFonts w:ascii="仿宋" w:eastAsia="仿宋" w:hAnsi="仿宋" w:cs="仿宋"/>
          <w:spacing w:val="-10"/>
          <w:sz w:val="16"/>
          <w:szCs w:val="16"/>
        </w:rPr>
        <w:t>划、政策规定及出卖人未能控制的原因而发生变化，本资料旨在提供相关信息，不代表着出卖</w:t>
      </w:r>
      <w:r>
        <w:rPr>
          <w:rFonts w:ascii="仿宋" w:eastAsia="仿宋" w:hAnsi="仿宋" w:cs="仿宋"/>
          <w:spacing w:val="-11"/>
          <w:sz w:val="16"/>
          <w:szCs w:val="16"/>
        </w:rPr>
        <w:t>人对此作出要约或承诺。)</w:t>
      </w:r>
    </w:p>
    <w:p w:rsidR="006E63BA" w:rsidRDefault="006E63BA">
      <w:pPr>
        <w:spacing w:before="140" w:line="360" w:lineRule="auto"/>
        <w:jc w:val="both"/>
        <w:rPr>
          <w:rFonts w:ascii="宋体" w:eastAsia="宋体" w:hAnsi="宋体" w:cs="宋体"/>
          <w:b/>
          <w:bCs/>
          <w:spacing w:val="1"/>
          <w:sz w:val="32"/>
          <w:szCs w:val="32"/>
        </w:rPr>
      </w:pPr>
    </w:p>
    <w:p w:rsidR="006E63BA" w:rsidRDefault="00686744">
      <w:pPr>
        <w:spacing w:before="140" w:line="360" w:lineRule="auto"/>
        <w:jc w:val="both"/>
        <w:rPr>
          <w:rFonts w:ascii="宋体" w:eastAsia="宋体" w:hAnsi="宋体" w:cs="宋体"/>
          <w:b/>
          <w:bCs/>
          <w:spacing w:val="1"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pacing w:val="1"/>
          <w:sz w:val="32"/>
          <w:szCs w:val="32"/>
        </w:rPr>
        <w:t>三、注意事项</w:t>
      </w:r>
    </w:p>
    <w:p w:rsidR="006E63BA" w:rsidRDefault="00686744">
      <w:pPr>
        <w:spacing w:before="140" w:line="360" w:lineRule="auto"/>
        <w:ind w:firstLineChars="200" w:firstLine="644"/>
        <w:jc w:val="both"/>
        <w:rPr>
          <w:rFonts w:ascii="仿宋" w:eastAsia="仿宋" w:hAnsi="仿宋" w:cs="仿宋"/>
          <w:spacing w:val="1"/>
          <w:sz w:val="32"/>
          <w:szCs w:val="32"/>
        </w:rPr>
      </w:pPr>
      <w:r>
        <w:rPr>
          <w:rFonts w:ascii="仿宋" w:eastAsia="仿宋" w:hAnsi="仿宋" w:cs="仿宋" w:hint="eastAsia"/>
          <w:spacing w:val="1"/>
          <w:sz w:val="32"/>
          <w:szCs w:val="32"/>
        </w:rPr>
        <w:lastRenderedPageBreak/>
        <w:t>（一）</w:t>
      </w:r>
      <w:r>
        <w:rPr>
          <w:rFonts w:ascii="仿宋" w:eastAsia="仿宋" w:hAnsi="仿宋" w:cs="仿宋"/>
          <w:spacing w:val="1"/>
          <w:sz w:val="32"/>
          <w:szCs w:val="32"/>
        </w:rPr>
        <w:t>看房家庭须按约定的时间，凭申请人身份证、</w:t>
      </w:r>
      <w:r>
        <w:rPr>
          <w:rFonts w:ascii="仿宋" w:eastAsia="仿宋" w:hAnsi="仿宋" w:cs="仿宋" w:hint="eastAsia"/>
          <w:spacing w:val="1"/>
          <w:sz w:val="32"/>
          <w:szCs w:val="32"/>
        </w:rPr>
        <w:t>看房预约</w:t>
      </w:r>
      <w:r w:rsidR="006C2BA0">
        <w:rPr>
          <w:rFonts w:ascii="仿宋" w:eastAsia="仿宋" w:hAnsi="仿宋" w:cs="仿宋" w:hint="eastAsia"/>
          <w:spacing w:val="1"/>
          <w:sz w:val="32"/>
          <w:szCs w:val="32"/>
        </w:rPr>
        <w:t>记录</w:t>
      </w:r>
      <w:r>
        <w:rPr>
          <w:rFonts w:ascii="仿宋" w:eastAsia="仿宋" w:hAnsi="仿宋" w:cs="仿宋"/>
          <w:spacing w:val="1"/>
          <w:sz w:val="32"/>
          <w:szCs w:val="32"/>
        </w:rPr>
        <w:t>参加看房活动。</w:t>
      </w:r>
    </w:p>
    <w:p w:rsidR="006E63BA" w:rsidRDefault="00686744">
      <w:pPr>
        <w:spacing w:before="140" w:line="360" w:lineRule="auto"/>
        <w:ind w:firstLineChars="200" w:firstLine="644"/>
        <w:jc w:val="both"/>
        <w:rPr>
          <w:rFonts w:ascii="仿宋" w:eastAsia="仿宋" w:hAnsi="仿宋" w:cs="仿宋"/>
          <w:spacing w:val="1"/>
          <w:sz w:val="32"/>
          <w:szCs w:val="32"/>
        </w:rPr>
      </w:pPr>
      <w:r>
        <w:rPr>
          <w:rFonts w:ascii="仿宋" w:eastAsia="仿宋" w:hAnsi="仿宋" w:cs="仿宋" w:hint="eastAsia"/>
          <w:spacing w:val="1"/>
          <w:sz w:val="32"/>
          <w:szCs w:val="32"/>
        </w:rPr>
        <w:t>（二）</w:t>
      </w:r>
      <w:r>
        <w:rPr>
          <w:rFonts w:ascii="仿宋" w:eastAsia="仿宋" w:hAnsi="仿宋" w:cs="仿宋"/>
          <w:spacing w:val="1"/>
          <w:sz w:val="32"/>
          <w:szCs w:val="32"/>
        </w:rPr>
        <w:t>考虑到看房现场接待能力有限，为了营造顺畅、良好的看房环境，请每个看房家庭最多安排两人现场看房。另从安全角度考虑，请看房家庭不要带老人、儿童进入看房现场。</w:t>
      </w:r>
    </w:p>
    <w:p w:rsidR="006E63BA" w:rsidRDefault="00686744">
      <w:pPr>
        <w:spacing w:before="140" w:line="360" w:lineRule="auto"/>
        <w:ind w:firstLineChars="200" w:firstLine="644"/>
        <w:jc w:val="both"/>
        <w:rPr>
          <w:rFonts w:ascii="仿宋" w:eastAsia="仿宋" w:hAnsi="仿宋" w:cs="仿宋"/>
          <w:spacing w:val="1"/>
          <w:sz w:val="32"/>
          <w:szCs w:val="32"/>
        </w:rPr>
      </w:pPr>
      <w:r>
        <w:rPr>
          <w:rFonts w:ascii="仿宋" w:eastAsia="仿宋" w:hAnsi="仿宋" w:cs="仿宋" w:hint="eastAsia"/>
          <w:spacing w:val="1"/>
          <w:sz w:val="32"/>
          <w:szCs w:val="32"/>
        </w:rPr>
        <w:t>（三）</w:t>
      </w:r>
      <w:r>
        <w:rPr>
          <w:rFonts w:ascii="仿宋" w:eastAsia="仿宋" w:hAnsi="仿宋" w:cs="仿宋"/>
          <w:spacing w:val="1"/>
          <w:sz w:val="32"/>
          <w:szCs w:val="32"/>
        </w:rPr>
        <w:t>为了保证看房家庭人身安全，请遵循现场工作人员统一安排，不要在看房现场随意走动，以免发生意外。</w:t>
      </w:r>
    </w:p>
    <w:p w:rsidR="006E63BA" w:rsidRDefault="00686744">
      <w:pPr>
        <w:spacing w:before="140" w:line="360" w:lineRule="auto"/>
        <w:ind w:firstLineChars="200" w:firstLine="644"/>
        <w:jc w:val="both"/>
        <w:rPr>
          <w:rFonts w:ascii="仿宋" w:eastAsia="仿宋" w:hAnsi="仿宋" w:cs="仿宋"/>
          <w:spacing w:val="1"/>
          <w:sz w:val="32"/>
          <w:szCs w:val="32"/>
        </w:rPr>
      </w:pPr>
      <w:r>
        <w:rPr>
          <w:rFonts w:ascii="仿宋" w:eastAsia="仿宋" w:hAnsi="仿宋" w:cs="仿宋" w:hint="eastAsia"/>
          <w:spacing w:val="1"/>
          <w:sz w:val="32"/>
          <w:szCs w:val="32"/>
        </w:rPr>
        <w:t>（四）</w:t>
      </w:r>
      <w:r>
        <w:rPr>
          <w:rFonts w:ascii="仿宋" w:eastAsia="仿宋" w:hAnsi="仿宋" w:cs="仿宋"/>
          <w:spacing w:val="1"/>
          <w:sz w:val="32"/>
          <w:szCs w:val="32"/>
        </w:rPr>
        <w:t>上述交通指引均来自</w:t>
      </w:r>
      <w:r>
        <w:rPr>
          <w:rFonts w:ascii="仿宋" w:eastAsia="仿宋" w:hAnsi="仿宋" w:cs="仿宋" w:hint="eastAsia"/>
          <w:spacing w:val="1"/>
          <w:sz w:val="32"/>
          <w:szCs w:val="32"/>
        </w:rPr>
        <w:t>高德/百度</w:t>
      </w:r>
      <w:r>
        <w:rPr>
          <w:rFonts w:ascii="仿宋" w:eastAsia="仿宋" w:hAnsi="仿宋" w:cs="仿宋"/>
          <w:spacing w:val="1"/>
          <w:sz w:val="32"/>
          <w:szCs w:val="32"/>
        </w:rPr>
        <w:t>地图查询结果，仅供参考，请结合自身情况合理安排出行路线。</w:t>
      </w:r>
    </w:p>
    <w:p w:rsidR="006E63BA" w:rsidRDefault="006E63BA">
      <w:pPr>
        <w:spacing w:before="140" w:line="360" w:lineRule="auto"/>
        <w:jc w:val="both"/>
        <w:rPr>
          <w:rFonts w:ascii="仿宋" w:eastAsia="仿宋" w:hAnsi="仿宋" w:cs="仿宋"/>
          <w:spacing w:val="1"/>
          <w:sz w:val="32"/>
          <w:szCs w:val="32"/>
        </w:rPr>
      </w:pPr>
    </w:p>
    <w:p w:rsidR="006E63BA" w:rsidRDefault="00686744">
      <w:pPr>
        <w:spacing w:line="360" w:lineRule="auto"/>
        <w:ind w:firstLine="640"/>
        <w:jc w:val="right"/>
        <w:rPr>
          <w:rFonts w:ascii="仿宋" w:eastAsia="仿宋" w:hAnsi="仿宋" w:cs="仿宋"/>
          <w:color w:val="000000" w:themeColor="text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深圳融华置地投资有限公司</w:t>
      </w:r>
    </w:p>
    <w:p w:rsidR="006E63BA" w:rsidRDefault="00686744">
      <w:pPr>
        <w:spacing w:before="140" w:line="360" w:lineRule="auto"/>
        <w:jc w:val="both"/>
        <w:rPr>
          <w:rFonts w:ascii="仿宋" w:eastAsia="仿宋" w:hAnsi="仿宋" w:cs="仿宋"/>
          <w:spacing w:val="1"/>
          <w:sz w:val="32"/>
          <w:szCs w:val="32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 xml:space="preserve">                                   202</w:t>
      </w:r>
      <w:r>
        <w:rPr>
          <w:rFonts w:ascii="仿宋" w:eastAsia="仿宋" w:hAnsi="仿宋" w:cs="仿宋"/>
          <w:color w:val="000000" w:themeColor="text1"/>
          <w:sz w:val="32"/>
          <w:szCs w:val="32"/>
        </w:rPr>
        <w:t>3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年</w:t>
      </w:r>
      <w:r w:rsidR="0033063E">
        <w:rPr>
          <w:rFonts w:ascii="仿宋" w:eastAsia="仿宋" w:hAnsi="仿宋" w:cs="仿宋"/>
          <w:color w:val="000000" w:themeColor="text1"/>
          <w:sz w:val="32"/>
          <w:szCs w:val="32"/>
        </w:rPr>
        <w:t>5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月</w:t>
      </w:r>
      <w:r w:rsidR="0033063E">
        <w:rPr>
          <w:rFonts w:ascii="仿宋" w:eastAsia="仿宋" w:hAnsi="仿宋" w:cs="仿宋"/>
          <w:color w:val="000000" w:themeColor="text1"/>
          <w:sz w:val="32"/>
          <w:szCs w:val="32"/>
        </w:rPr>
        <w:t>24</w:t>
      </w:r>
      <w:r>
        <w:rPr>
          <w:rFonts w:ascii="仿宋" w:eastAsia="仿宋" w:hAnsi="仿宋" w:cs="仿宋" w:hint="eastAsia"/>
          <w:color w:val="000000" w:themeColor="text1"/>
          <w:sz w:val="32"/>
          <w:szCs w:val="32"/>
        </w:rPr>
        <w:t>日</w:t>
      </w:r>
    </w:p>
    <w:sectPr w:rsidR="006E63B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53670" w:rsidRDefault="00B53670"/>
  </w:endnote>
  <w:endnote w:type="continuationSeparator" w:id="0">
    <w:p w:rsidR="00B53670" w:rsidRDefault="00B5367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53670" w:rsidRDefault="00B53670"/>
  </w:footnote>
  <w:footnote w:type="continuationSeparator" w:id="0">
    <w:p w:rsidR="00B53670" w:rsidRDefault="00B53670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mIzOWFhMjkzYTQ0ZjY4MDI4ZjQyZTM4ZTg1ZGM4MTEifQ=="/>
  </w:docVars>
  <w:rsids>
    <w:rsidRoot w:val="328465D1"/>
    <w:rsid w:val="00146726"/>
    <w:rsid w:val="0033063E"/>
    <w:rsid w:val="0039136E"/>
    <w:rsid w:val="00503AB6"/>
    <w:rsid w:val="00667840"/>
    <w:rsid w:val="00686744"/>
    <w:rsid w:val="006C2BA0"/>
    <w:rsid w:val="006E63BA"/>
    <w:rsid w:val="007C48A0"/>
    <w:rsid w:val="00AC29EE"/>
    <w:rsid w:val="00AC3F9F"/>
    <w:rsid w:val="00AD2F11"/>
    <w:rsid w:val="00B120BA"/>
    <w:rsid w:val="00B52A80"/>
    <w:rsid w:val="00B53670"/>
    <w:rsid w:val="00DD6189"/>
    <w:rsid w:val="038F265D"/>
    <w:rsid w:val="04ED064B"/>
    <w:rsid w:val="06AB256C"/>
    <w:rsid w:val="0CE045F1"/>
    <w:rsid w:val="0D865199"/>
    <w:rsid w:val="0F296723"/>
    <w:rsid w:val="10EF74F9"/>
    <w:rsid w:val="12791770"/>
    <w:rsid w:val="128B14A3"/>
    <w:rsid w:val="13865CE7"/>
    <w:rsid w:val="143D057B"/>
    <w:rsid w:val="14DC63FE"/>
    <w:rsid w:val="15431BC1"/>
    <w:rsid w:val="15B17473"/>
    <w:rsid w:val="16AA6D04"/>
    <w:rsid w:val="17854713"/>
    <w:rsid w:val="17B9616B"/>
    <w:rsid w:val="1BD417C5"/>
    <w:rsid w:val="1BF400B9"/>
    <w:rsid w:val="1E676920"/>
    <w:rsid w:val="1E7A7F1C"/>
    <w:rsid w:val="203211B0"/>
    <w:rsid w:val="20BF0C96"/>
    <w:rsid w:val="20DD55C0"/>
    <w:rsid w:val="22A37E3D"/>
    <w:rsid w:val="23264FFC"/>
    <w:rsid w:val="236C7530"/>
    <w:rsid w:val="275F3720"/>
    <w:rsid w:val="282C4737"/>
    <w:rsid w:val="28B430AA"/>
    <w:rsid w:val="291B0A33"/>
    <w:rsid w:val="298011DE"/>
    <w:rsid w:val="2B0C1879"/>
    <w:rsid w:val="2CE13D42"/>
    <w:rsid w:val="2FC860A6"/>
    <w:rsid w:val="319B4E07"/>
    <w:rsid w:val="31A11CF2"/>
    <w:rsid w:val="31CC44C5"/>
    <w:rsid w:val="328465D1"/>
    <w:rsid w:val="349A3C78"/>
    <w:rsid w:val="35F80DD4"/>
    <w:rsid w:val="362F1FC2"/>
    <w:rsid w:val="371A057C"/>
    <w:rsid w:val="393671C3"/>
    <w:rsid w:val="3B4007CD"/>
    <w:rsid w:val="3BBA5177"/>
    <w:rsid w:val="3E4973B4"/>
    <w:rsid w:val="3ECA0ADA"/>
    <w:rsid w:val="40AB493B"/>
    <w:rsid w:val="41835B12"/>
    <w:rsid w:val="44AD6911"/>
    <w:rsid w:val="465D0485"/>
    <w:rsid w:val="477C0DDF"/>
    <w:rsid w:val="47EA6728"/>
    <w:rsid w:val="4C115F9A"/>
    <w:rsid w:val="4DEA7604"/>
    <w:rsid w:val="4E5E4D9B"/>
    <w:rsid w:val="4FE90FDC"/>
    <w:rsid w:val="50FC1FE0"/>
    <w:rsid w:val="521F638C"/>
    <w:rsid w:val="54790B80"/>
    <w:rsid w:val="5818420C"/>
    <w:rsid w:val="5A7A11AE"/>
    <w:rsid w:val="5C3E7FB9"/>
    <w:rsid w:val="5E1436C8"/>
    <w:rsid w:val="5ECE3876"/>
    <w:rsid w:val="5FBB029F"/>
    <w:rsid w:val="5FE1582B"/>
    <w:rsid w:val="60380D26"/>
    <w:rsid w:val="6065020A"/>
    <w:rsid w:val="61EC4348"/>
    <w:rsid w:val="62A36DC8"/>
    <w:rsid w:val="63C230AE"/>
    <w:rsid w:val="65BD64C9"/>
    <w:rsid w:val="668F7D8F"/>
    <w:rsid w:val="66CF2882"/>
    <w:rsid w:val="66ED69F5"/>
    <w:rsid w:val="690C1B6B"/>
    <w:rsid w:val="69FC398E"/>
    <w:rsid w:val="6A49294B"/>
    <w:rsid w:val="6B755E88"/>
    <w:rsid w:val="6CD7423E"/>
    <w:rsid w:val="6DE35BAD"/>
    <w:rsid w:val="71864485"/>
    <w:rsid w:val="72033F80"/>
    <w:rsid w:val="72C07522"/>
    <w:rsid w:val="738A200A"/>
    <w:rsid w:val="75F61BD9"/>
    <w:rsid w:val="763D5EC9"/>
    <w:rsid w:val="77C67389"/>
    <w:rsid w:val="788259A6"/>
    <w:rsid w:val="78C80EDF"/>
    <w:rsid w:val="79DA35C0"/>
    <w:rsid w:val="7C321491"/>
    <w:rsid w:val="7E2D63B4"/>
    <w:rsid w:val="7EAF6DC9"/>
    <w:rsid w:val="7EDFE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3E1712B"/>
  <w15:docId w15:val="{57C32950-809B-402E-BCF3-CADF6B2AC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uiPriority="99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qFormat/>
    <w:rPr>
      <w:rFonts w:ascii="Arial" w:eastAsia="Arial" w:hAnsi="Arial" w:cs="Arial"/>
      <w:snapToGrid w:val="0"/>
      <w:color w:val="000000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="Arial" w:eastAsia="Arial" w:hAnsi="Arial" w:cs="Arial"/>
      <w:snapToGrid w:val="0"/>
      <w:color w:val="000000"/>
      <w:sz w:val="18"/>
      <w:szCs w:val="18"/>
    </w:rPr>
  </w:style>
  <w:style w:type="paragraph" w:styleId="a7">
    <w:name w:val="Revision"/>
    <w:hidden/>
    <w:uiPriority w:val="99"/>
    <w:semiHidden/>
    <w:rsid w:val="0033063E"/>
    <w:rPr>
      <w:rFonts w:ascii="Arial" w:eastAsia="Arial" w:hAnsi="Arial" w:cs="Arial"/>
      <w:snapToGrid w:val="0"/>
      <w:color w:val="000000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191</Words>
  <Characters>1094</Characters>
  <Application>Microsoft Office Word</Application>
  <DocSecurity>0</DocSecurity>
  <Lines>9</Lines>
  <Paragraphs>2</Paragraphs>
  <ScaleCrop>false</ScaleCrop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深铁熙府住房看房交通指引和注意事项</dc:title>
  <dc:creator>0297</dc:creator>
  <cp:lastModifiedBy>744674745@qq.com</cp:lastModifiedBy>
  <cp:revision>7</cp:revision>
  <dcterms:created xsi:type="dcterms:W3CDTF">2023-03-02T03:26:00Z</dcterms:created>
  <dcterms:modified xsi:type="dcterms:W3CDTF">2023-05-21T11:04:00Z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78019AD7429D416ABB448210BE58E032</vt:lpwstr>
  </property>
</Properties>
</file>