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中共深圳市福田区委政法委员会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  <w:t>2023年1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  <w:t>月公开招聘特聘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岗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工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  <w:t>作人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  <w:lang w:val="en-US" w:eastAsia="zh-CN"/>
        </w:rPr>
        <w:t>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highlight w:val="none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中共深圳市福田区委政法委员会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2023年11月公开招聘特聘人员报名表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，须为报名系统导出版本，贴本人相片，一式两份，收原件）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工作经历证明，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eastAsia="zh-CN"/>
        </w:rPr>
        <w:t>如劳务合同、社保清单、离职证明等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如本人获得的职称、资格证书、本人起草的各类文书材料等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M2NjMmFiNjBiMmUxYjdhYzc2ZTNlNDc2NTc3NjQifQ=="/>
  </w:docVars>
  <w:rsids>
    <w:rsidRoot w:val="44361D00"/>
    <w:rsid w:val="01706EA0"/>
    <w:rsid w:val="12E34245"/>
    <w:rsid w:val="28022994"/>
    <w:rsid w:val="385B26A0"/>
    <w:rsid w:val="3A532689"/>
    <w:rsid w:val="3EA121C3"/>
    <w:rsid w:val="44361D00"/>
    <w:rsid w:val="4EBD7111"/>
    <w:rsid w:val="5974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2023-11-02T08:59:00Z</dcterms:created>
  <dc:creator>gh</dc:creator>
  <cp:lastModifiedBy>jams</cp:lastModifiedBy>
  <dcterms:modified xsi:type="dcterms:W3CDTF">2023-11-27T06:12:09Z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75808634DAFA4FEB96240ACB8A1CF07E</vt:lpwstr>
  </property>
</Properties>
</file>