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黑体" w:hAnsi="黑体" w:eastAsia="黑体" w:cs="黑体"/>
        </w:rPr>
        <w:id w:val="1653406070"/>
        <w:docPartObj>
          <w:docPartGallery w:val="autotext"/>
        </w:docPartObj>
      </w:sdtPr>
      <w:sdtEndPr>
        <w:rPr>
          <w:rFonts w:hint="eastAsia" w:ascii="黑体" w:hAnsi="黑体" w:eastAsia="黑体" w:cs="黑体"/>
          <w:bCs/>
          <w:kern w:val="44"/>
          <w:sz w:val="32"/>
          <w:szCs w:val="44"/>
        </w:rPr>
      </w:sdtEndPr>
      <w:sdtContent>
        <w:p w14:paraId="04EDDFD0">
          <w:pPr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附件2</w:t>
          </w:r>
        </w:p>
        <w:p w14:paraId="7A04B2A3">
          <w:pPr>
            <w:jc w:val="center"/>
          </w:pPr>
        </w:p>
        <w:p w14:paraId="6BA56A3D">
          <w:pPr>
            <w:jc w:val="center"/>
            <w:rPr>
              <w:rFonts w:hint="eastAsia"/>
            </w:rPr>
          </w:pPr>
        </w:p>
        <w:p w14:paraId="0D715A2B"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 w14:paraId="37F9A1BF"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228600</wp:posOffset>
                    </wp:positionV>
                    <wp:extent cx="6087110" cy="1619250"/>
                    <wp:effectExtent l="0" t="0" r="0" b="0"/>
                    <wp:wrapSquare wrapText="bothSides"/>
                    <wp:docPr id="3" name="文本框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87110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D83998B">
                                <w:pPr>
                                  <w:jc w:val="center"/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eastAsia="zh-CN"/>
                                  </w:rPr>
                                  <w:t>“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val="en-US" w:eastAsia="zh-CN"/>
                                  </w:rPr>
                                  <w:t>百万英才汇南粤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eastAsia="zh-CN"/>
                                  </w:rPr>
                                  <w:t>”</w:t>
                                </w:r>
                              </w:p>
                              <w:p w14:paraId="2F866564">
                                <w:pPr>
                                  <w:jc w:val="center"/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val="en-US" w:eastAsia="zh-CN"/>
                                  </w:rPr>
                                  <w:t>5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年深圳市卫生健康系统人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val="en-US" w:eastAsia="zh-CN"/>
                                  </w:rPr>
                                  <w:t>才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招聘</w:t>
                                </w:r>
                              </w:p>
                              <w:p w14:paraId="0F802F84"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44"/>
                                  </w:rPr>
                                  <w:t>网上报名操作指引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34.75pt;margin-top:18pt;height:127.5pt;width:479.3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sJ7N9cAAAAKAQAADwAAAAAAAAABACAAAAAiAAAAZHJzL2Rv&#10;d25yZXYueG1sUEsBAhQAFAAAAAgAh07iQKw0mKo7AgAAbAQAAA4AAAAAAAAAAQAgAAAAJgEAAGRy&#10;cy9lMm9Eb2MueG1sUEsFBgAAAAAGAAYAWQEAANMF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D83998B">
                          <w:pPr>
                            <w:jc w:val="center"/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eastAsia="zh-CN"/>
                            </w:rPr>
                            <w:t>“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val="en-US" w:eastAsia="zh-CN"/>
                            </w:rPr>
                            <w:t>百万英才汇南粤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eastAsia="zh-CN"/>
                            </w:rPr>
                            <w:t>”</w:t>
                          </w:r>
                        </w:p>
                        <w:p w14:paraId="2F866564">
                          <w:pPr>
                            <w:jc w:val="center"/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202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val="en-US" w:eastAsia="zh-CN"/>
                            </w:rPr>
                            <w:t>5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年深圳市卫生健康系统人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val="en-US" w:eastAsia="zh-CN"/>
                            </w:rPr>
                            <w:t>才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招聘</w:t>
                          </w:r>
                        </w:p>
                        <w:p w14:paraId="0F802F84">
                          <w:pPr>
                            <w:jc w:val="center"/>
                            <w:rPr>
                              <w:rFonts w:ascii="黑体" w:hAnsi="黑体" w:eastAsia="黑体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44"/>
                            </w:rPr>
                            <w:t>网上报名操作指引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31BBBFB5"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 w14:paraId="04D4BFE1">
          <w:pPr>
            <w:jc w:val="center"/>
            <w:rPr>
              <w:rFonts w:ascii="黑体" w:hAnsi="黑体" w:eastAsia="黑体"/>
              <w:sz w:val="36"/>
              <w:szCs w:val="36"/>
            </w:rPr>
          </w:pPr>
          <w:bookmarkStart w:id="21" w:name="_GoBack"/>
          <w:bookmarkEnd w:id="21"/>
        </w:p>
        <w:p w14:paraId="387B5B28"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 w14:paraId="331DA812"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 w14:paraId="6F73C38E"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 w14:paraId="2B7B2F0C"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 w14:paraId="4EEF7B6E"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 w14:paraId="41B0FA07"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 w14:paraId="10B842C4"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 w14:paraId="42C70F9D"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w:rPr>
              <w:rFonts w:hint="eastAsia" w:ascii="黑体" w:hAnsi="黑体" w:eastAsia="黑体"/>
              <w:sz w:val="36"/>
              <w:szCs w:val="36"/>
            </w:rPr>
            <w:t>深圳市卫生健康委员会</w:t>
          </w:r>
        </w:p>
        <w:p w14:paraId="373D4A19"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  <w:r>
            <w:rPr>
              <w:rFonts w:ascii="黑体" w:hAnsi="黑体" w:eastAsia="黑体"/>
              <w:sz w:val="36"/>
              <w:szCs w:val="36"/>
            </w:rPr>
            <w:t>202</w:t>
          </w:r>
          <w:r>
            <w:rPr>
              <w:rFonts w:hint="eastAsia" w:ascii="黑体" w:hAnsi="黑体" w:eastAsia="黑体"/>
              <w:sz w:val="36"/>
              <w:szCs w:val="36"/>
              <w:lang w:val="en-US" w:eastAsia="zh-CN"/>
            </w:rPr>
            <w:t>5</w:t>
          </w:r>
          <w:r>
            <w:rPr>
              <w:rFonts w:ascii="黑体" w:hAnsi="黑体" w:eastAsia="黑体"/>
              <w:sz w:val="36"/>
              <w:szCs w:val="36"/>
            </w:rPr>
            <w:t>年</w:t>
          </w:r>
          <w:r>
            <w:rPr>
              <w:rFonts w:hint="eastAsia" w:ascii="黑体" w:hAnsi="黑体" w:eastAsia="黑体"/>
              <w:sz w:val="36"/>
              <w:szCs w:val="36"/>
              <w:lang w:val="en-US" w:eastAsia="zh-CN"/>
            </w:rPr>
            <w:t>10</w:t>
          </w:r>
          <w:r>
            <w:rPr>
              <w:rFonts w:ascii="黑体" w:hAnsi="黑体" w:eastAsia="黑体"/>
              <w:sz w:val="36"/>
              <w:szCs w:val="36"/>
            </w:rPr>
            <w:t>月</w:t>
          </w:r>
        </w:p>
        <w:p w14:paraId="728707FE">
          <w:pPr>
            <w:widowControl/>
            <w:wordWrap/>
            <w:rPr>
              <w:rFonts w:ascii="黑体" w:eastAsia="黑体"/>
              <w:bCs/>
              <w:kern w:val="44"/>
              <w:sz w:val="32"/>
              <w:szCs w:val="44"/>
            </w:rPr>
          </w:pPr>
          <w:r>
            <w:rPr>
              <w:rFonts w:ascii="黑体" w:eastAsia="黑体"/>
              <w:bCs/>
              <w:kern w:val="44"/>
              <w:sz w:val="32"/>
              <w:szCs w:val="44"/>
            </w:rPr>
            <w:br w:type="page"/>
          </w:r>
        </w:p>
      </w:sdtContent>
    </w:sdt>
    <w:sdt>
      <w:sdtPr>
        <w:rPr>
          <w:rFonts w:ascii="宋体" w:hAnsi="宋体" w:eastAsia="宋体" w:cstheme="minorBidi"/>
          <w:color w:val="auto"/>
          <w:kern w:val="2"/>
          <w:sz w:val="21"/>
          <w:szCs w:val="21"/>
          <w:lang w:val="zh-CN"/>
        </w:rPr>
        <w:id w:val="-916477816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 w14:paraId="7CCE9382">
          <w:pPr>
            <w:pStyle w:val="124"/>
            <w:jc w:val="center"/>
            <w:rPr>
              <w:rFonts w:ascii="宋体" w:hAnsi="宋体" w:eastAsia="宋体" w:cstheme="minorBidi"/>
              <w:color w:val="auto"/>
              <w:kern w:val="2"/>
              <w:sz w:val="21"/>
              <w:szCs w:val="21"/>
              <w:lang w:val="zh-CN"/>
            </w:rPr>
          </w:pPr>
        </w:p>
        <w:p w14:paraId="01848EF8">
          <w:pPr>
            <w:rPr>
              <w:rFonts w:hint="eastAsia"/>
              <w:lang w:val="zh-CN"/>
            </w:rPr>
          </w:pPr>
        </w:p>
        <w:p w14:paraId="70BE82F0">
          <w:pPr>
            <w:pStyle w:val="124"/>
            <w:jc w:val="center"/>
            <w:rPr>
              <w:rFonts w:ascii="黑体" w:hAnsi="黑体" w:eastAsia="黑体"/>
              <w:bCs/>
              <w:color w:val="auto"/>
              <w:sz w:val="36"/>
              <w:lang w:val="zh-CN"/>
            </w:rPr>
          </w:pP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>目</w:t>
          </w:r>
          <w:r>
            <w:rPr>
              <w:rFonts w:hint="eastAsia" w:ascii="黑体" w:hAnsi="黑体" w:eastAsia="黑体"/>
              <w:bCs/>
              <w:color w:val="auto"/>
              <w:sz w:val="36"/>
              <w:lang w:val="zh-CN"/>
            </w:rPr>
            <w:t xml:space="preserve"> </w:t>
          </w: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 xml:space="preserve"> 录</w:t>
          </w:r>
        </w:p>
        <w:p w14:paraId="162A7074">
          <w:pPr>
            <w:rPr>
              <w:rFonts w:hint="eastAsia"/>
              <w:lang w:val="zh-CN"/>
            </w:rPr>
          </w:pPr>
        </w:p>
        <w:p w14:paraId="348D7057">
          <w:pPr>
            <w:pStyle w:val="29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_Toc22890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 个人注册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_Toc22890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426E6083">
          <w:pPr>
            <w:pStyle w:val="29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_Toc29548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 个人登录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_Toc29548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440B3952">
          <w:pPr>
            <w:pStyle w:val="29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_Toc23332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 个人报名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_Toc23332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311F7F77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_Toc6002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3.1 报名流程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_Toc6002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3878F379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_Toc2578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3.2 查看招聘医院和职位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_Toc2578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283BD475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_Toc30153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3.3 快捷查看当前医院的职位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_Toc30153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076F06BB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_Toc31057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3.4 查看职位条件和报名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_Toc31057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0022F7DD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_Toc9819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eastAsia="宋体"/>
              <w:sz w:val="24"/>
              <w:szCs w:val="24"/>
              <w:lang w:val="en-US" w:eastAsia="zh-CN"/>
            </w:rPr>
            <w:t xml:space="preserve">3.5 </w:t>
          </w:r>
          <w:r>
            <w:rPr>
              <w:rFonts w:hint="eastAsia"/>
              <w:sz w:val="24"/>
              <w:szCs w:val="24"/>
            </w:rPr>
            <w:t>填写个人信息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_Toc9819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603B00EB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_Toc5446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3.6 学习经历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_Toc5446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31337876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_Toc20380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3.7 工作</w:t>
          </w:r>
          <w:r>
            <w:rPr>
              <w:sz w:val="24"/>
              <w:szCs w:val="24"/>
            </w:rPr>
            <w:t>/</w:t>
          </w:r>
          <w:r>
            <w:rPr>
              <w:rFonts w:hint="eastAsia"/>
              <w:sz w:val="24"/>
              <w:szCs w:val="24"/>
            </w:rPr>
            <w:t>培训经历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_Toc20380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23BD199A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_Toc4039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3.8 上传资料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_Toc4039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43A517AC">
          <w:pPr>
            <w:pStyle w:val="2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_Toc13425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3.8.1 2025年上传资料目录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_Toc13425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54D9EFA9">
          <w:pPr>
            <w:pStyle w:val="2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_Toc16103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3.8.2 上传操作说明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_Toc16103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67CFE807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_Toc32344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3.9 报名信息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_Toc32344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19441613">
          <w:pPr>
            <w:pStyle w:val="29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_Toc2811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 我的报</w:t>
          </w:r>
          <w:r>
            <w:rPr>
              <w:rFonts w:hint="eastAsia"/>
              <w:sz w:val="24"/>
              <w:szCs w:val="24"/>
              <w:lang w:eastAsia="zh-CN"/>
            </w:rPr>
            <w:t>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_Toc2811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63A5992D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_Toc3549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4.1 查询所有报名记录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_Toc3549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7E017D8D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_Toc11716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4.2 打印报名表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_Toc11716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5CBB847D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_Toc11163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4.3 撤销报名记录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_Toc11163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2FB98134">
          <w:pPr>
            <w:pStyle w:val="29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_Toc21474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5 我的信息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_Toc21474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1F3E673E">
          <w:pPr>
            <w:pStyle w:val="29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_Toc1625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6 附件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_Toc1625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20775AFD">
          <w:pPr>
            <w:pStyle w:val="33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_Toc31491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6.1 住培专业对应研究生专业目录表2022年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_Toc31491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 w14:paraId="76FDA8AE">
          <w:pPr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0414B822">
      <w:pPr>
        <w:widowControl/>
        <w:wordWrap/>
      </w:pPr>
      <w:r>
        <w:br w:type="page"/>
      </w:r>
    </w:p>
    <w:p w14:paraId="4A1ED2E6">
      <w:pPr>
        <w:pStyle w:val="6"/>
      </w:pPr>
      <w:bookmarkStart w:id="0" w:name="_Toc22890"/>
      <w:r>
        <w:rPr>
          <w:rFonts w:hint="eastAsia"/>
        </w:rPr>
        <w:t>个人注册</w:t>
      </w:r>
      <w:bookmarkEnd w:id="0"/>
    </w:p>
    <w:p w14:paraId="2EEBAF5C">
      <w:pPr>
        <w:pStyle w:val="4"/>
        <w:ind w:firstLine="480"/>
      </w:pPr>
      <w:r>
        <w:rPr>
          <w:rFonts w:hint="eastAsia"/>
        </w:rPr>
        <w:t>个人在报名之前应该先注册，如果已经注册则直接登录，同一个证件号码只能注册一次，如果你忘记密码了，请选择重置密码。</w:t>
      </w:r>
    </w:p>
    <w:p w14:paraId="71AD06FE">
      <w: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A9FE3A">
      <w:pPr>
        <w:pStyle w:val="6"/>
      </w:pPr>
      <w:bookmarkStart w:id="1" w:name="_Toc29548"/>
      <w:r>
        <w:rPr>
          <w:rFonts w:hint="eastAsia"/>
        </w:rPr>
        <w:t>个人登录</w:t>
      </w:r>
      <w:bookmarkEnd w:id="1"/>
    </w:p>
    <w:p w14:paraId="0867ADE7">
      <w:pPr>
        <w:pStyle w:val="4"/>
        <w:ind w:firstLine="480"/>
      </w:pPr>
      <w:r>
        <w:rPr>
          <w:rFonts w:hint="eastAsia"/>
        </w:rPr>
        <w:t>请使用</w:t>
      </w:r>
      <w:r>
        <w:rPr>
          <w:b/>
          <w:bCs/>
        </w:rPr>
        <w:t>https://</w:t>
      </w:r>
      <w:r>
        <w:rPr>
          <w:rFonts w:hint="eastAsia"/>
          <w:b/>
          <w:bCs/>
        </w:rPr>
        <w:t>zk.szyxjxjy.cn</w:t>
      </w:r>
      <w:r>
        <w:rPr>
          <w:rFonts w:hint="eastAsia"/>
          <w:lang w:eastAsia="zh-CN"/>
        </w:rPr>
        <w:t>网</w:t>
      </w:r>
      <w:r>
        <w:rPr>
          <w:rFonts w:hint="eastAsia"/>
        </w:rPr>
        <w:t>址进行登录，报名之前请使用指定浏览器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如3</w:t>
      </w:r>
      <w:r>
        <w:t>60</w:t>
      </w:r>
      <w:r>
        <w:rPr>
          <w:rFonts w:hint="eastAsia"/>
        </w:rPr>
        <w:t>浏览器、g</w:t>
      </w:r>
      <w:r>
        <w:t>oogle</w:t>
      </w:r>
      <w:r>
        <w:rPr>
          <w:rFonts w:hint="eastAsia"/>
        </w:rPr>
        <w:t>浏览器，这些对于管理系统的新特性、打印支持的较好</w:t>
      </w:r>
      <w:r>
        <w:rPr>
          <w:rFonts w:hint="eastAsia"/>
          <w:lang w:eastAsia="zh-CN"/>
        </w:rPr>
        <w:t>；</w:t>
      </w:r>
      <w:r>
        <w:rPr>
          <w:rFonts w:hint="eastAsia"/>
        </w:rPr>
        <w:t>如果忘记密码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可以使用重置方式找回密码，如果页面无法重置成功，请找登录页面下方</w:t>
      </w:r>
      <w:r>
        <w:rPr>
          <w:rFonts w:hint="eastAsia"/>
          <w:lang w:eastAsia="zh-CN"/>
        </w:rPr>
        <w:t>查看</w:t>
      </w:r>
      <w:r>
        <w:rPr>
          <w:rFonts w:hint="eastAsia"/>
        </w:rPr>
        <w:t>技术支持和咨询电话，我们将帮你进行重置密码。</w:t>
      </w:r>
    </w:p>
    <w:p w14:paraId="6F524DFD"/>
    <w:p w14:paraId="4F9091AF">
      <w:pPr>
        <w:jc w:val="center"/>
      </w:pPr>
      <w:r>
        <w:drawing>
          <wp:inline distT="0" distB="0" distL="114300" distR="114300">
            <wp:extent cx="5263515" cy="2913380"/>
            <wp:effectExtent l="0" t="0" r="9525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4F76">
      <w:pPr>
        <w:pStyle w:val="6"/>
      </w:pPr>
      <w:bookmarkStart w:id="2" w:name="_Toc23332"/>
      <w:r>
        <w:rPr>
          <w:rFonts w:hint="eastAsia"/>
        </w:rPr>
        <w:t>个人报名</w:t>
      </w:r>
      <w:bookmarkEnd w:id="2"/>
    </w:p>
    <w:p w14:paraId="338FAD2A">
      <w:pPr>
        <w:pStyle w:val="4"/>
        <w:ind w:firstLine="480"/>
      </w:pPr>
      <w:r>
        <w:rPr>
          <w:rFonts w:hint="eastAsia"/>
        </w:rPr>
        <w:t>个人报名流程为招聘计划的子流程，市卫健委有招聘计划，才会有各医院职位招聘。</w:t>
      </w:r>
    </w:p>
    <w:p w14:paraId="7968383A">
      <w:pPr>
        <w:pStyle w:val="4"/>
        <w:ind w:firstLine="480"/>
      </w:pPr>
      <w:r>
        <w:rPr>
          <w:rFonts w:hint="eastAsia"/>
        </w:rPr>
        <w:t>个人报名时，除了明确能指标化的条件，还应该注意各职位的附加条件，如果你的本身条件不符合职位的附加条件要求，请不要报名。</w:t>
      </w:r>
    </w:p>
    <w:p w14:paraId="5F6820FF">
      <w:pPr>
        <w:pStyle w:val="4"/>
        <w:ind w:firstLine="480"/>
        <w:rPr>
          <w:rFonts w:hint="eastAsia"/>
        </w:rPr>
      </w:pPr>
      <w:r>
        <w:rPr>
          <w:rFonts w:hint="eastAsia"/>
        </w:rPr>
        <w:t>报名条件最常见问题是学历、学位、大学专业，这些是匹配招</w:t>
      </w:r>
      <w:r>
        <w:rPr>
          <w:rFonts w:hint="eastAsia"/>
          <w:lang w:val="en-US" w:eastAsia="zh-CN"/>
        </w:rPr>
        <w:t>聘</w:t>
      </w:r>
      <w:r>
        <w:rPr>
          <w:rFonts w:hint="eastAsia"/>
        </w:rPr>
        <w:t>要求的基本条件，</w:t>
      </w:r>
      <w:r>
        <w:rPr>
          <w:rFonts w:hint="eastAsia"/>
          <w:lang w:val="en-US" w:eastAsia="zh-CN"/>
        </w:rPr>
        <w:t>如验证</w:t>
      </w:r>
      <w:r>
        <w:rPr>
          <w:rFonts w:hint="eastAsia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  <w:t>个人信息不符合招聘条件，系统将自动拦截投递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请在报名</w:t>
      </w:r>
      <w:r>
        <w:rPr>
          <w:rFonts w:hint="eastAsia"/>
          <w:lang w:val="en-US" w:eastAsia="zh-CN"/>
        </w:rPr>
        <w:t>前仔细</w:t>
      </w:r>
      <w:r>
        <w:rPr>
          <w:rFonts w:hint="eastAsia"/>
        </w:rPr>
        <w:t>检查和维护正确的个人简历信息。</w:t>
      </w:r>
    </w:p>
    <w:p w14:paraId="1C999C33">
      <w:pPr>
        <w:pStyle w:val="7"/>
        <w:bidi w:val="0"/>
        <w:rPr>
          <w:rFonts w:hint="default"/>
          <w:lang w:val="en-US" w:eastAsia="zh-CN"/>
        </w:rPr>
      </w:pPr>
      <w:bookmarkStart w:id="3" w:name="_Toc6002"/>
      <w:r>
        <w:rPr>
          <w:rFonts w:hint="eastAsia"/>
          <w:lang w:val="en-US" w:eastAsia="zh-CN"/>
        </w:rPr>
        <w:t>报名流程</w:t>
      </w:r>
      <w:bookmarkEnd w:id="3"/>
    </w:p>
    <w:p w14:paraId="6A8AE621">
      <w:pPr>
        <w:jc w:val="center"/>
      </w:pPr>
      <w:r>
        <w:object>
          <v:shape id="_x0000_i1025" o:spt="75" type="#_x0000_t75" style="height:547.5pt;width:271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8">
            <o:LockedField>false</o:LockedField>
          </o:OLEObject>
        </w:object>
      </w:r>
    </w:p>
    <w:p w14:paraId="2A089CC6"/>
    <w:p w14:paraId="77FA2187">
      <w:pPr>
        <w:pStyle w:val="7"/>
      </w:pPr>
      <w:bookmarkStart w:id="4" w:name="_Toc2578"/>
      <w:r>
        <w:rPr>
          <w:rFonts w:hint="eastAsia"/>
        </w:rPr>
        <w:t>查看招聘医院和职位</w:t>
      </w:r>
      <w:bookmarkEnd w:id="4"/>
    </w:p>
    <w:p w14:paraId="7B442976">
      <w:r>
        <w:drawing>
          <wp:inline distT="0" distB="0" distL="114300" distR="114300">
            <wp:extent cx="5269865" cy="2741295"/>
            <wp:effectExtent l="0" t="0" r="317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3E102"/>
    <w:p w14:paraId="7F552448">
      <w:pPr>
        <w:pStyle w:val="7"/>
      </w:pPr>
      <w:bookmarkStart w:id="5" w:name="_Toc30153"/>
      <w:r>
        <w:rPr>
          <w:rFonts w:hint="eastAsia"/>
        </w:rPr>
        <w:t>快捷查看当前医院的职位</w:t>
      </w:r>
      <w:bookmarkEnd w:id="5"/>
    </w:p>
    <w:p w14:paraId="279A146F">
      <w:r>
        <w:drawing>
          <wp:inline distT="0" distB="0" distL="114300" distR="114300">
            <wp:extent cx="5273040" cy="3822700"/>
            <wp:effectExtent l="0" t="0" r="0" b="25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4081">
      <w:pPr>
        <w:pStyle w:val="7"/>
      </w:pPr>
      <w:bookmarkStart w:id="6" w:name="_Toc31057"/>
      <w:r>
        <w:rPr>
          <w:rFonts w:hint="eastAsia"/>
        </w:rPr>
        <w:t>查看职位条件和报名</w:t>
      </w:r>
      <w:bookmarkEnd w:id="6"/>
    </w:p>
    <w:p w14:paraId="62A9CC9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82490" cy="2248535"/>
            <wp:effectExtent l="0" t="0" r="11430" b="6985"/>
            <wp:docPr id="1" name="图片 1" descr="166441674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44167488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EC0F">
      <w:pPr>
        <w:rPr>
          <w:rFonts w:hint="eastAsia" w:eastAsia="宋体"/>
          <w:lang w:eastAsia="zh-CN"/>
        </w:rPr>
      </w:pPr>
    </w:p>
    <w:p w14:paraId="353D27A7">
      <w:pPr>
        <w:pStyle w:val="4"/>
      </w:pPr>
    </w:p>
    <w:p w14:paraId="08399145">
      <w:pPr>
        <w:pStyle w:val="4"/>
      </w:pPr>
    </w:p>
    <w:p w14:paraId="536F3991">
      <w:pPr>
        <w:pStyle w:val="4"/>
      </w:pPr>
    </w:p>
    <w:p w14:paraId="12E021CF">
      <w:pPr>
        <w:pStyle w:val="4"/>
      </w:pPr>
    </w:p>
    <w:p w14:paraId="6F4AAD1C">
      <w:pPr>
        <w:pStyle w:val="4"/>
      </w:pPr>
    </w:p>
    <w:p w14:paraId="085078C0">
      <w:pPr>
        <w:pStyle w:val="4"/>
      </w:pPr>
    </w:p>
    <w:p w14:paraId="7CF9D149">
      <w:pPr>
        <w:pStyle w:val="4"/>
      </w:pPr>
    </w:p>
    <w:p w14:paraId="00503583">
      <w:pPr>
        <w:pStyle w:val="4"/>
      </w:pPr>
    </w:p>
    <w:p w14:paraId="62B34AE9">
      <w:pPr>
        <w:pStyle w:val="4"/>
      </w:pPr>
    </w:p>
    <w:p w14:paraId="08C62AA6">
      <w:pPr>
        <w:pStyle w:val="4"/>
      </w:pPr>
    </w:p>
    <w:p w14:paraId="725FF1E0">
      <w:pPr>
        <w:pStyle w:val="7"/>
        <w:rPr>
          <w:rFonts w:hint="default" w:eastAsia="宋体"/>
          <w:lang w:val="en-US" w:eastAsia="zh-CN"/>
        </w:rPr>
      </w:pPr>
      <w:bookmarkStart w:id="7" w:name="_Toc9819"/>
      <w:r>
        <w:rPr>
          <w:rFonts w:hint="eastAsia"/>
        </w:rPr>
        <w:t>填写个人信息</w:t>
      </w:r>
      <w:bookmarkEnd w:id="7"/>
    </w:p>
    <w:p w14:paraId="36C9616D">
      <w:r>
        <w:drawing>
          <wp:inline distT="0" distB="0" distL="114300" distR="114300">
            <wp:extent cx="4916170" cy="2917825"/>
            <wp:effectExtent l="0" t="0" r="6350" b="825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59F0">
      <w:r>
        <w:drawing>
          <wp:inline distT="0" distB="0" distL="114300" distR="114300">
            <wp:extent cx="5026660" cy="3133725"/>
            <wp:effectExtent l="0" t="0" r="2540" b="571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95C6">
      <w:pPr>
        <w:pStyle w:val="7"/>
      </w:pPr>
      <w:bookmarkStart w:id="8" w:name="_Toc5446"/>
      <w:r>
        <w:rPr>
          <w:rFonts w:hint="eastAsia"/>
        </w:rPr>
        <w:t>学习经历</w:t>
      </w:r>
      <w:bookmarkEnd w:id="8"/>
    </w:p>
    <w:p w14:paraId="279D21B4">
      <w:r>
        <w:drawing>
          <wp:inline distT="0" distB="0" distL="114300" distR="114300">
            <wp:extent cx="5131435" cy="3124200"/>
            <wp:effectExtent l="0" t="0" r="4445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39BA">
      <w:r>
        <w:drawing>
          <wp:inline distT="0" distB="0" distL="114300" distR="114300">
            <wp:extent cx="5100955" cy="2245360"/>
            <wp:effectExtent l="0" t="0" r="4445" b="1016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4783"/>
    <w:p w14:paraId="0D56F2B1"/>
    <w:p w14:paraId="2873146A"/>
    <w:p w14:paraId="7C16F11B">
      <w:pPr>
        <w:pStyle w:val="7"/>
      </w:pPr>
      <w:bookmarkStart w:id="9" w:name="_Toc20380"/>
      <w:r>
        <w:rPr>
          <w:rFonts w:hint="eastAsia"/>
        </w:rPr>
        <w:t>工作</w:t>
      </w:r>
      <w:r>
        <w:t>/</w:t>
      </w:r>
      <w:r>
        <w:rPr>
          <w:rFonts w:hint="eastAsia"/>
        </w:rPr>
        <w:t>培训经历</w:t>
      </w:r>
      <w:bookmarkEnd w:id="9"/>
    </w:p>
    <w:p w14:paraId="2F962B13">
      <w:pPr>
        <w:pStyle w:val="4"/>
      </w:pPr>
      <w:r>
        <w:drawing>
          <wp:inline distT="0" distB="0" distL="114300" distR="114300">
            <wp:extent cx="4878070" cy="2185035"/>
            <wp:effectExtent l="0" t="0" r="13970" b="952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E31A">
      <w:r>
        <w:drawing>
          <wp:inline distT="0" distB="0" distL="114300" distR="114300">
            <wp:extent cx="5270500" cy="2281555"/>
            <wp:effectExtent l="0" t="0" r="2540" b="444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B9BE"/>
    <w:p w14:paraId="7FCBF19C">
      <w:pPr>
        <w:pStyle w:val="7"/>
      </w:pPr>
      <w:bookmarkStart w:id="10" w:name="_Toc4039"/>
      <w:r>
        <w:rPr>
          <w:rFonts w:hint="eastAsia"/>
        </w:rPr>
        <w:t>上传资料</w:t>
      </w:r>
      <w:bookmarkEnd w:id="10"/>
    </w:p>
    <w:p w14:paraId="72B78F0B">
      <w:pPr>
        <w:pStyle w:val="4"/>
      </w:pPr>
      <w:r>
        <w:rPr>
          <w:rFonts w:hint="eastAsia"/>
          <w:lang w:val="en-US" w:eastAsia="zh-CN"/>
        </w:rPr>
        <w:t>上传的附件文件名称需要规范，否则可能被导致被系统拦截。</w:t>
      </w:r>
    </w:p>
    <w:p w14:paraId="0F9BB2AB">
      <w:pPr>
        <w:pStyle w:val="8"/>
        <w:bidi w:val="0"/>
        <w:rPr>
          <w:rFonts w:hint="default"/>
          <w:lang w:val="en-US" w:eastAsia="zh-CN"/>
        </w:rPr>
      </w:pPr>
      <w:bookmarkStart w:id="11" w:name="_Toc13425"/>
      <w:r>
        <w:rPr>
          <w:rFonts w:hint="eastAsia"/>
          <w:lang w:val="en-US" w:eastAsia="zh-CN"/>
        </w:rPr>
        <w:t>2025年上传资料目录</w:t>
      </w:r>
      <w:bookmarkEnd w:id="11"/>
    </w:p>
    <w:p w14:paraId="11BB8394">
      <w:pPr>
        <w:bidi w:val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135" cy="1906905"/>
            <wp:effectExtent l="9525" t="9525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69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3EAAAC">
      <w:pPr>
        <w:pStyle w:val="8"/>
        <w:bidi w:val="0"/>
        <w:rPr>
          <w:rFonts w:hint="default"/>
          <w:lang w:val="en-US" w:eastAsia="zh-CN"/>
        </w:rPr>
      </w:pPr>
      <w:bookmarkStart w:id="12" w:name="_Toc16103"/>
      <w:r>
        <w:rPr>
          <w:rFonts w:hint="eastAsia"/>
          <w:lang w:val="en-US" w:eastAsia="zh-CN"/>
        </w:rPr>
        <w:t>上传操作说明</w:t>
      </w:r>
      <w:bookmarkEnd w:id="12"/>
    </w:p>
    <w:p w14:paraId="18F07E29">
      <w:r>
        <w:drawing>
          <wp:inline distT="0" distB="0" distL="114300" distR="114300">
            <wp:extent cx="5100320" cy="3213100"/>
            <wp:effectExtent l="9525" t="9525" r="10795" b="234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213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183B4B"/>
    <w:p w14:paraId="7EEE10FB">
      <w:pPr>
        <w:pStyle w:val="7"/>
      </w:pPr>
      <w:bookmarkStart w:id="13" w:name="_Toc32344"/>
      <w:r>
        <w:rPr>
          <w:rFonts w:hint="eastAsia"/>
        </w:rPr>
        <w:t>报名信息</w:t>
      </w:r>
      <w:bookmarkEnd w:id="13"/>
    </w:p>
    <w:p w14:paraId="1D07D6C0">
      <w:pPr>
        <w:pStyle w:val="4"/>
        <w:ind w:firstLine="480"/>
      </w:pPr>
      <w:r>
        <w:rPr>
          <w:rFonts w:hint="eastAsia"/>
        </w:rPr>
        <w:t>报名最后一步，可在这里确认你所填写的信息和报名的职位，最后点确认报名即可。</w:t>
      </w:r>
    </w:p>
    <w:p w14:paraId="5E118BCF">
      <w:pPr>
        <w:pStyle w:val="4"/>
        <w:ind w:firstLine="0" w:firstLineChars="0"/>
      </w:pPr>
    </w:p>
    <w:p w14:paraId="6CD3AF56">
      <w:pPr>
        <w:pStyle w:val="4"/>
        <w:ind w:firstLine="0" w:firstLineChars="0"/>
      </w:pPr>
      <w:r>
        <w:drawing>
          <wp:inline distT="0" distB="0" distL="0" distR="0">
            <wp:extent cx="5058410" cy="3535045"/>
            <wp:effectExtent l="9525" t="9525" r="22225" b="215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535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75545A">
      <w:pPr>
        <w:pStyle w:val="4"/>
        <w:ind w:firstLine="0" w:firstLineChars="0"/>
      </w:pPr>
      <w:r>
        <w:drawing>
          <wp:inline distT="0" distB="0" distL="0" distR="0">
            <wp:extent cx="5212080" cy="3682365"/>
            <wp:effectExtent l="9525" t="9525" r="2095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68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CDD687">
      <w:pPr>
        <w:pStyle w:val="4"/>
        <w:ind w:firstLine="0" w:firstLineChars="0"/>
      </w:pPr>
      <w:r>
        <w:drawing>
          <wp:inline distT="0" distB="0" distL="0" distR="0">
            <wp:extent cx="5259070" cy="3127375"/>
            <wp:effectExtent l="9525" t="9525" r="1968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27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7F8D81">
      <w:pPr>
        <w:pStyle w:val="4"/>
        <w:ind w:firstLine="0" w:firstLineChars="0"/>
      </w:pPr>
      <w: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1CBB">
      <w:pPr>
        <w:pStyle w:val="4"/>
        <w:ind w:firstLine="0" w:firstLineChars="0"/>
      </w:pPr>
      <w: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E4E1">
      <w:pPr>
        <w:pStyle w:val="6"/>
      </w:pPr>
      <w:bookmarkStart w:id="14" w:name="_Toc2811"/>
      <w:r>
        <w:rPr>
          <w:rFonts w:hint="eastAsia"/>
        </w:rPr>
        <w:t>我的报</w:t>
      </w:r>
      <w:r>
        <w:rPr>
          <w:rFonts w:hint="eastAsia"/>
          <w:lang w:eastAsia="zh-CN"/>
        </w:rPr>
        <w:t>名</w:t>
      </w:r>
      <w:bookmarkEnd w:id="14"/>
    </w:p>
    <w:p w14:paraId="2DA6A3F5">
      <w:pPr>
        <w:pStyle w:val="7"/>
        <w:bidi w:val="0"/>
        <w:rPr>
          <w:rFonts w:hint="default"/>
          <w:lang w:val="en-US" w:eastAsia="zh-CN"/>
        </w:rPr>
      </w:pPr>
      <w:bookmarkStart w:id="15" w:name="_Toc3549"/>
      <w:r>
        <w:rPr>
          <w:rFonts w:hint="eastAsia"/>
          <w:lang w:val="en-US" w:eastAsia="zh-CN"/>
        </w:rPr>
        <w:t>查询所有报名记录</w:t>
      </w:r>
      <w:bookmarkEnd w:id="15"/>
    </w:p>
    <w:p w14:paraId="5ABC8042">
      <w:pPr>
        <w:pStyle w:val="4"/>
        <w:ind w:firstLine="0" w:firstLineChars="0"/>
      </w:pPr>
      <w:r>
        <w:drawing>
          <wp:inline distT="0" distB="0" distL="114300" distR="114300">
            <wp:extent cx="5273040" cy="1482090"/>
            <wp:effectExtent l="0" t="0" r="0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CE13">
      <w:pPr>
        <w:pStyle w:val="7"/>
        <w:bidi w:val="0"/>
      </w:pPr>
      <w:bookmarkStart w:id="16" w:name="_Toc11716"/>
      <w:r>
        <w:rPr>
          <w:rFonts w:hint="eastAsia"/>
        </w:rPr>
        <w:t>打印报名表</w:t>
      </w:r>
      <w:bookmarkEnd w:id="16"/>
    </w:p>
    <w:p w14:paraId="594AF3E3">
      <w:pPr>
        <w:pStyle w:val="4"/>
        <w:ind w:firstLine="0" w:firstLineChars="0"/>
      </w:pPr>
      <w:r>
        <w:drawing>
          <wp:inline distT="0" distB="0" distL="114300" distR="114300">
            <wp:extent cx="5267960" cy="2422525"/>
            <wp:effectExtent l="0" t="0" r="508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E19B">
      <w:pPr>
        <w:pStyle w:val="7"/>
        <w:bidi w:val="0"/>
        <w:rPr>
          <w:rFonts w:hint="default"/>
          <w:lang w:val="en-US" w:eastAsia="zh-CN"/>
        </w:rPr>
      </w:pPr>
      <w:bookmarkStart w:id="17" w:name="_Toc11163"/>
      <w:r>
        <w:rPr>
          <w:rFonts w:hint="eastAsia"/>
          <w:lang w:val="en-US" w:eastAsia="zh-CN"/>
        </w:rPr>
        <w:t>撤销报名记录</w:t>
      </w:r>
      <w:bookmarkEnd w:id="17"/>
    </w:p>
    <w:p w14:paraId="79281B53">
      <w:pPr>
        <w:pStyle w:val="4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撤销报名记录，只可以在报名之后24小时内可以撤销报名记录，超过24小时后，个人将不能进行撤销报名记录。如要的确个人信息有错，可致电平台系统管理员。</w:t>
      </w:r>
    </w:p>
    <w:p w14:paraId="21ED6756">
      <w:pPr>
        <w:pStyle w:val="6"/>
        <w:bidi w:val="0"/>
        <w:rPr>
          <w:rFonts w:hint="default"/>
          <w:lang w:val="en-US" w:eastAsia="zh-CN"/>
        </w:rPr>
      </w:pPr>
      <w:bookmarkStart w:id="18" w:name="_Toc21474"/>
      <w:r>
        <w:rPr>
          <w:rFonts w:hint="eastAsia"/>
          <w:lang w:val="en-US" w:eastAsia="zh-CN"/>
        </w:rPr>
        <w:t>我的信息</w:t>
      </w:r>
      <w:bookmarkEnd w:id="18"/>
    </w:p>
    <w:p w14:paraId="5546F413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我的信息，指我的个人简历信息，主要由个人基本信息、联系方式、专业技能、教育培训、个人教育经历、个人培训/工作经历。</w:t>
      </w:r>
    </w:p>
    <w:p w14:paraId="0B45D41E">
      <w:pPr>
        <w:pStyle w:val="4"/>
      </w:pPr>
      <w:r>
        <w:drawing>
          <wp:inline distT="0" distB="0" distL="114300" distR="114300">
            <wp:extent cx="4747895" cy="3114040"/>
            <wp:effectExtent l="0" t="0" r="698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467A">
      <w:pPr>
        <w:pStyle w:val="6"/>
        <w:bidi w:val="0"/>
        <w:rPr>
          <w:rFonts w:hint="default"/>
          <w:lang w:val="en-US" w:eastAsia="zh-CN"/>
        </w:rPr>
      </w:pPr>
      <w:bookmarkStart w:id="19" w:name="_Toc1625"/>
      <w:r>
        <w:rPr>
          <w:rFonts w:hint="eastAsia"/>
          <w:lang w:val="en-US" w:eastAsia="zh-CN"/>
        </w:rPr>
        <w:t>附件</w:t>
      </w:r>
      <w:bookmarkEnd w:id="19"/>
    </w:p>
    <w:p w14:paraId="10B9245C">
      <w:pPr>
        <w:pStyle w:val="7"/>
        <w:bidi w:val="0"/>
        <w:rPr>
          <w:rFonts w:hint="eastAsia"/>
          <w:lang w:val="en-US" w:eastAsia="zh-CN"/>
        </w:rPr>
      </w:pPr>
      <w:bookmarkStart w:id="20" w:name="_Toc31491"/>
      <w:r>
        <w:rPr>
          <w:rFonts w:hint="eastAsia"/>
          <w:lang w:val="en-US" w:eastAsia="zh-CN"/>
        </w:rPr>
        <w:t>住培专业对应研究生专业目录表2022年</w:t>
      </w:r>
      <w:bookmarkEnd w:id="20"/>
    </w:p>
    <w:p w14:paraId="31270275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本科规培的专业是研究生学科专业时，等同研究生，报适配对应大学专业代码目录表如下：</w:t>
      </w:r>
    </w:p>
    <w:tbl>
      <w:tblPr>
        <w:tblStyle w:val="38"/>
        <w:tblW w:w="8749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1056"/>
        <w:gridCol w:w="1669"/>
        <w:gridCol w:w="2157"/>
        <w:gridCol w:w="2895"/>
      </w:tblGrid>
      <w:tr w14:paraId="56F2D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tblHeader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F0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F7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规培代码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A7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规培代码名称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7E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大学专业代码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89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大学专业代码名称</w:t>
            </w:r>
          </w:p>
        </w:tc>
      </w:tr>
      <w:tr w14:paraId="585C65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32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86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F3C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83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A100218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5E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</w:t>
            </w:r>
          </w:p>
        </w:tc>
      </w:tr>
      <w:tr w14:paraId="57E35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41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068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253B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65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7ED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急诊医学（专业）</w:t>
            </w:r>
          </w:p>
        </w:tc>
      </w:tr>
      <w:tr w14:paraId="6A497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A3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8FC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F18A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7AF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F10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内科学</w:t>
            </w:r>
          </w:p>
        </w:tc>
      </w:tr>
      <w:tr w14:paraId="36FD0C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EC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26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4578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A8C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2C7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内科学（专业）</w:t>
            </w:r>
          </w:p>
        </w:tc>
      </w:tr>
      <w:tr w14:paraId="7F206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32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D6F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57AD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F93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F7A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</w:t>
            </w:r>
          </w:p>
        </w:tc>
      </w:tr>
      <w:tr w14:paraId="3AECE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44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250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BA6B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8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EC0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神经病学（专业）</w:t>
            </w:r>
          </w:p>
        </w:tc>
      </w:tr>
      <w:tr w14:paraId="673ADB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A6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A29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B8C8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6F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11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</w:t>
            </w:r>
          </w:p>
        </w:tc>
      </w:tr>
      <w:tr w14:paraId="072C7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6A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85F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0D90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D7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A105121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43D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肿瘤学（专业）</w:t>
            </w:r>
          </w:p>
        </w:tc>
      </w:tr>
      <w:tr w14:paraId="52F32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0F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214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B5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AC8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165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</w:t>
            </w:r>
          </w:p>
        </w:tc>
      </w:tr>
      <w:tr w14:paraId="6A00D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87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C45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1502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6A5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3D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儿科学（专业）</w:t>
            </w:r>
          </w:p>
        </w:tc>
      </w:tr>
      <w:tr w14:paraId="74648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7A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70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D2C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616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A100218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F8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</w:t>
            </w:r>
          </w:p>
        </w:tc>
      </w:tr>
      <w:tr w14:paraId="4909BF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8B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2B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5002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28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FB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急诊医学（专业）</w:t>
            </w:r>
          </w:p>
        </w:tc>
      </w:tr>
      <w:tr w14:paraId="7CE11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1D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BA1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CF2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皮肤科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7F4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A100206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37D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皮肤病与性病学</w:t>
            </w:r>
          </w:p>
        </w:tc>
      </w:tr>
      <w:tr w14:paraId="0C10C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DF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C8A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54B5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9DE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A105106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7C5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皮肤病与性病学（专业）</w:t>
            </w:r>
          </w:p>
        </w:tc>
      </w:tr>
      <w:tr w14:paraId="1B598B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48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16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076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C0E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249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精神病与精神卫生学</w:t>
            </w:r>
          </w:p>
        </w:tc>
      </w:tr>
      <w:tr w14:paraId="74DFEE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C9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E9A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09EE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11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FA6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精神病与精神卫生学（专业）</w:t>
            </w:r>
          </w:p>
        </w:tc>
      </w:tr>
      <w:tr w14:paraId="1EE449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94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034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DC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神经内科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4EF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5D8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</w:t>
            </w:r>
          </w:p>
        </w:tc>
      </w:tr>
      <w:tr w14:paraId="0A90F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5B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9D0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9FD4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F6B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E9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神经病学（专业）</w:t>
            </w:r>
          </w:p>
        </w:tc>
      </w:tr>
      <w:tr w14:paraId="068B1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DB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90A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8FA8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385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A071006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F7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神经生物学</w:t>
            </w:r>
          </w:p>
        </w:tc>
      </w:tr>
      <w:tr w14:paraId="3FCF8B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84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E8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8F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0EB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A109901Z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B4A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全科医学</w:t>
            </w:r>
          </w:p>
        </w:tc>
      </w:tr>
      <w:tr w14:paraId="0C95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F6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711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37B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康复医学科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B6E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E8A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康复医学与理疗学</w:t>
            </w:r>
          </w:p>
        </w:tc>
      </w:tr>
      <w:tr w14:paraId="1DD86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39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752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DAC5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FB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3F9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康复医学与理疗学（专业）</w:t>
            </w:r>
          </w:p>
        </w:tc>
      </w:tr>
      <w:tr w14:paraId="1FEE1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EA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F3C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AB9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B6B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A101003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D2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康复治疗技术</w:t>
            </w:r>
          </w:p>
        </w:tc>
      </w:tr>
      <w:tr w14:paraId="0978F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26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69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DDBB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14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A0403Z3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C12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运动康复</w:t>
            </w:r>
          </w:p>
        </w:tc>
      </w:tr>
      <w:tr w14:paraId="4559C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DD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29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DC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09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B4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 w14:paraId="5B61AE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42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CD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2478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AC7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B6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外科学（专业）</w:t>
            </w:r>
          </w:p>
        </w:tc>
      </w:tr>
      <w:tr w14:paraId="2C666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26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4B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6F4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外科-神经外科方向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8C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2D7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 w14:paraId="45F04C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92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264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CE3A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6E3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1B8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外科学（专业）</w:t>
            </w:r>
          </w:p>
        </w:tc>
      </w:tr>
      <w:tr w14:paraId="13A3FA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12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642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3B4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外科-胸心外科方向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858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AF7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 w14:paraId="5CC66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02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624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FC5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57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CCF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外科学（专业）</w:t>
            </w:r>
          </w:p>
        </w:tc>
      </w:tr>
      <w:tr w14:paraId="51D915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1D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120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419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外科-泌尿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BD7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026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 w14:paraId="3F0087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5B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9F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6B23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DD3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B89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外科学（专业）</w:t>
            </w:r>
          </w:p>
        </w:tc>
      </w:tr>
      <w:tr w14:paraId="11F001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99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53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A69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外科-整形外科方向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F85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10E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 w14:paraId="648DD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DA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21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2806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F75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B8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外科学（专业）</w:t>
            </w:r>
          </w:p>
        </w:tc>
      </w:tr>
      <w:tr w14:paraId="30F95D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4D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884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2C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骨科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940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6F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 w14:paraId="283735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9D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FE7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F001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356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D3A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外科学（专业）</w:t>
            </w:r>
          </w:p>
        </w:tc>
      </w:tr>
      <w:tr w14:paraId="2A5BCE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EC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197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DA8D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1C9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A100216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BF5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运动医学</w:t>
            </w:r>
          </w:p>
        </w:tc>
      </w:tr>
      <w:tr w14:paraId="29FAC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12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C3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F34C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88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104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运动医学（专业）</w:t>
            </w:r>
          </w:p>
        </w:tc>
      </w:tr>
      <w:tr w14:paraId="406638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DD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F16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F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儿外科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2A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61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</w:t>
            </w:r>
          </w:p>
        </w:tc>
      </w:tr>
      <w:tr w14:paraId="2BFE21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76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72E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66A8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1E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304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儿科学（专业）</w:t>
            </w:r>
          </w:p>
        </w:tc>
      </w:tr>
      <w:tr w14:paraId="1FA6EC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A4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69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5FE6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7F3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DB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 w14:paraId="5F325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01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77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52B4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D7C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45D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外科学（专业）</w:t>
            </w:r>
          </w:p>
        </w:tc>
      </w:tr>
      <w:tr w14:paraId="34574F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10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57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1E9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0DF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32D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妇产科学</w:t>
            </w:r>
          </w:p>
        </w:tc>
      </w:tr>
      <w:tr w14:paraId="75A95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30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E1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FEBD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854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191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妇产科学（专业）</w:t>
            </w:r>
          </w:p>
        </w:tc>
      </w:tr>
      <w:tr w14:paraId="7C6DE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40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8E6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33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D9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364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眼科学</w:t>
            </w:r>
          </w:p>
        </w:tc>
      </w:tr>
      <w:tr w14:paraId="5A1C2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34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BB4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AA19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2FB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A105116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96C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眼科学（专业）</w:t>
            </w:r>
          </w:p>
        </w:tc>
      </w:tr>
      <w:tr w14:paraId="18D52A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FF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6C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CD4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耳鼻咽喉科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094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A100213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C7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耳鼻咽喉科学</w:t>
            </w:r>
          </w:p>
        </w:tc>
      </w:tr>
      <w:tr w14:paraId="06C626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6E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582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EB28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4F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B7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耳鼻咽喉科学（专业）</w:t>
            </w:r>
          </w:p>
        </w:tc>
      </w:tr>
      <w:tr w14:paraId="028369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06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4B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16B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FE0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2D3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麻醉学</w:t>
            </w:r>
          </w:p>
        </w:tc>
      </w:tr>
      <w:tr w14:paraId="6CBE7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76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A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3F62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CB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A105118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46B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麻醉学（专业）</w:t>
            </w:r>
          </w:p>
        </w:tc>
      </w:tr>
      <w:tr w14:paraId="01F22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43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947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5AD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临床病理科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062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A1002Z4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BD9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临床医学（临床病理）</w:t>
            </w:r>
          </w:p>
        </w:tc>
      </w:tr>
      <w:tr w14:paraId="7E1F1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D4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03C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5A2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检验医学科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E64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A100208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4E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临床检验诊断学</w:t>
            </w:r>
          </w:p>
        </w:tc>
      </w:tr>
      <w:tr w14:paraId="26B9C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13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F05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1E81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E64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A105120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0E3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临床检验诊断学（专业）</w:t>
            </w:r>
          </w:p>
        </w:tc>
      </w:tr>
      <w:tr w14:paraId="441F4E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4F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E56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098C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725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A101002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6E5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医学检验技术</w:t>
            </w:r>
          </w:p>
        </w:tc>
      </w:tr>
      <w:tr w14:paraId="57F6C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5D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3EB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3AC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放射科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82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A100106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10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放射医学</w:t>
            </w:r>
          </w:p>
        </w:tc>
      </w:tr>
      <w:tr w14:paraId="28BCCE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75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368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DFC5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31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A105125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73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核医学（专业）</w:t>
            </w:r>
          </w:p>
        </w:tc>
      </w:tr>
      <w:tr w14:paraId="398E2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22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74A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ACAC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1F5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FE4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</w:t>
            </w:r>
          </w:p>
        </w:tc>
      </w:tr>
      <w:tr w14:paraId="78C38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76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92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55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超声医学科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991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A105125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2EF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核医学（专业）</w:t>
            </w:r>
          </w:p>
        </w:tc>
      </w:tr>
      <w:tr w14:paraId="78CEEF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EF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51C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170F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46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C5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</w:t>
            </w:r>
          </w:p>
        </w:tc>
      </w:tr>
      <w:tr w14:paraId="7F5DE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37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2C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810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核医学科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80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A105125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92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核医学（专业）</w:t>
            </w:r>
          </w:p>
        </w:tc>
      </w:tr>
      <w:tr w14:paraId="2DA9E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05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46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A33F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BE6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AD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</w:t>
            </w:r>
          </w:p>
        </w:tc>
      </w:tr>
      <w:tr w14:paraId="0838A5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98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B0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DE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放射肿瘤科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DAE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800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</w:t>
            </w:r>
          </w:p>
        </w:tc>
      </w:tr>
      <w:tr w14:paraId="69FD9F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71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38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9162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418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A105121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F8D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肿瘤学（专业）</w:t>
            </w:r>
          </w:p>
        </w:tc>
      </w:tr>
      <w:tr w14:paraId="3324B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9A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F2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813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医学遗传科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97E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A1002J4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37B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临床遗传</w:t>
            </w:r>
          </w:p>
        </w:tc>
      </w:tr>
      <w:tr w14:paraId="5F756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57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99E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8C8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预防医学科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3CB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A100400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A3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公共卫生与预防医学</w:t>
            </w:r>
          </w:p>
        </w:tc>
      </w:tr>
      <w:tr w14:paraId="033A0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6D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81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2CA0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BDE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A100406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C4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军事预防医学</w:t>
            </w:r>
          </w:p>
        </w:tc>
      </w:tr>
      <w:tr w14:paraId="08EAB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99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092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3F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口腔全科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90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D0B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 w14:paraId="6B8936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6C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58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C61B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5D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BBD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 w14:paraId="55922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F8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9A5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147B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05D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A105200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A20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口腔医学（专业）</w:t>
            </w:r>
          </w:p>
        </w:tc>
      </w:tr>
      <w:tr w14:paraId="22C986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A9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D58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27B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口腔内科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6FC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DE9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 w14:paraId="5CE3E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79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419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B354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084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1E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 w14:paraId="5C41B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9B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B5E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08B0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6F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A105200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848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口腔医学（专业）</w:t>
            </w:r>
          </w:p>
        </w:tc>
      </w:tr>
      <w:tr w14:paraId="57942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B3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1F3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42D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口腔颌面外科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E1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5FE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 w14:paraId="7630A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D3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FE8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8083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7B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FFB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 w14:paraId="566AF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F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24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A321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98A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A105200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F6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口腔医学（专业）</w:t>
            </w:r>
          </w:p>
        </w:tc>
      </w:tr>
      <w:tr w14:paraId="734709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FE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F3D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629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口腔修复科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EC1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F6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 w14:paraId="4C239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AA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8E1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ABAA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A7E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84E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 w14:paraId="3F0251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6D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954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F196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54A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A105200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F2C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口腔医学（专业）</w:t>
            </w:r>
          </w:p>
        </w:tc>
      </w:tr>
      <w:tr w14:paraId="2A3EF6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10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320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14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口腔正畸科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1A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B42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 w14:paraId="14CBA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F5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FD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4671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8F4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97C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 w14:paraId="0D5C0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95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3D8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295E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55C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A105200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1D6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口腔医学（专业）</w:t>
            </w:r>
          </w:p>
        </w:tc>
      </w:tr>
      <w:tr w14:paraId="1BCB8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44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82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E1B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口腔病理科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122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60E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 w14:paraId="1FA17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CC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20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068C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C9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A41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 w14:paraId="6C133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29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1D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DA28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BA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A105200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041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口腔医学（专业）</w:t>
            </w:r>
          </w:p>
        </w:tc>
      </w:tr>
      <w:tr w14:paraId="1084D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D2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EE7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B1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口腔颌面影像科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09C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E7F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 w14:paraId="5CDEA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AB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D25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BCD8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B5F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DE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 w14:paraId="422BF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34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495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A0AC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F07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A105200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6A6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口腔医学（专业）</w:t>
            </w:r>
          </w:p>
        </w:tc>
      </w:tr>
      <w:tr w14:paraId="48926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0C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6CB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E6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重症医学科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91E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A1002Z2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0B1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重症医学</w:t>
            </w:r>
          </w:p>
        </w:tc>
      </w:tr>
      <w:tr w14:paraId="71F62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B3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0C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619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CC5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551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中医学</w:t>
            </w:r>
          </w:p>
        </w:tc>
      </w:tr>
      <w:tr w14:paraId="35734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A7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2C3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2CEB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C5D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FAC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中医学（专业）</w:t>
            </w:r>
          </w:p>
        </w:tc>
      </w:tr>
      <w:tr w14:paraId="1108A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88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CF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847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中医全科</w:t>
            </w: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32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2D7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中医学</w:t>
            </w:r>
          </w:p>
        </w:tc>
      </w:tr>
      <w:tr w14:paraId="7891A6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6F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484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D926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3F5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A1057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B2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中医学（专业）</w:t>
            </w:r>
          </w:p>
        </w:tc>
      </w:tr>
    </w:tbl>
    <w:p w14:paraId="2423BF6E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21E302D7">
      <w:pPr>
        <w:pStyle w:val="4"/>
        <w:rPr>
          <w:rFonts w:hint="default"/>
          <w:lang w:val="en-US" w:eastAsia="zh-CN"/>
        </w:rPr>
      </w:pPr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pgNumType w:fmt="decimal"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”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9B5E">
    <w:pPr>
      <w:pStyle w:val="27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E59F54"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E59F54"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1E79D9D">
    <w:pPr>
      <w:pStyle w:val="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CCBE4E">
    <w:pPr>
      <w:pStyle w:val="2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F448D8"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F448D8"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D83C3A"/>
    <w:multiLevelType w:val="multilevel"/>
    <w:tmpl w:val="20D83C3A"/>
    <w:lvl w:ilvl="0" w:tentative="0">
      <w:start w:val="1"/>
      <w:numFmt w:val="decimal"/>
      <w:pStyle w:val="6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7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8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9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10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2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11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wNzVjOGZlODVkOTUzM2Q5OGFiMjMzMGNkYmE4NTMifQ=="/>
  </w:docVars>
  <w:rsids>
    <w:rsidRoot w:val="002518EB"/>
    <w:rsid w:val="00013725"/>
    <w:rsid w:val="00015F06"/>
    <w:rsid w:val="00016AEC"/>
    <w:rsid w:val="000200DF"/>
    <w:rsid w:val="00021FC3"/>
    <w:rsid w:val="00033600"/>
    <w:rsid w:val="00034F63"/>
    <w:rsid w:val="0007003E"/>
    <w:rsid w:val="000A037C"/>
    <w:rsid w:val="000A474D"/>
    <w:rsid w:val="000A7A77"/>
    <w:rsid w:val="000B7EA9"/>
    <w:rsid w:val="000D177F"/>
    <w:rsid w:val="000E7B00"/>
    <w:rsid w:val="00101F5E"/>
    <w:rsid w:val="00114E6F"/>
    <w:rsid w:val="0014006F"/>
    <w:rsid w:val="00141137"/>
    <w:rsid w:val="00193473"/>
    <w:rsid w:val="001974AD"/>
    <w:rsid w:val="001A71D9"/>
    <w:rsid w:val="001B03EF"/>
    <w:rsid w:val="001D1F16"/>
    <w:rsid w:val="001F4E44"/>
    <w:rsid w:val="002162A4"/>
    <w:rsid w:val="002518EB"/>
    <w:rsid w:val="002563A6"/>
    <w:rsid w:val="00291342"/>
    <w:rsid w:val="002C26D4"/>
    <w:rsid w:val="002C28CF"/>
    <w:rsid w:val="002C68F6"/>
    <w:rsid w:val="003116A9"/>
    <w:rsid w:val="00324D0E"/>
    <w:rsid w:val="00364FF1"/>
    <w:rsid w:val="00367019"/>
    <w:rsid w:val="003939B8"/>
    <w:rsid w:val="003A57CE"/>
    <w:rsid w:val="003A6BEC"/>
    <w:rsid w:val="003B34EB"/>
    <w:rsid w:val="003C4B20"/>
    <w:rsid w:val="003D618A"/>
    <w:rsid w:val="0040585F"/>
    <w:rsid w:val="004059C8"/>
    <w:rsid w:val="00410741"/>
    <w:rsid w:val="00426A60"/>
    <w:rsid w:val="004718EF"/>
    <w:rsid w:val="004B67F9"/>
    <w:rsid w:val="004F6062"/>
    <w:rsid w:val="00504877"/>
    <w:rsid w:val="00550333"/>
    <w:rsid w:val="00553D9C"/>
    <w:rsid w:val="00564DDE"/>
    <w:rsid w:val="0057414B"/>
    <w:rsid w:val="0059123D"/>
    <w:rsid w:val="005A4571"/>
    <w:rsid w:val="005A4CC0"/>
    <w:rsid w:val="005A62B1"/>
    <w:rsid w:val="005E7121"/>
    <w:rsid w:val="005E71AE"/>
    <w:rsid w:val="005F0C64"/>
    <w:rsid w:val="00606931"/>
    <w:rsid w:val="0061131B"/>
    <w:rsid w:val="00621174"/>
    <w:rsid w:val="00643816"/>
    <w:rsid w:val="00646FAB"/>
    <w:rsid w:val="00653A18"/>
    <w:rsid w:val="006755FF"/>
    <w:rsid w:val="00681618"/>
    <w:rsid w:val="00694199"/>
    <w:rsid w:val="006C24B7"/>
    <w:rsid w:val="0070093D"/>
    <w:rsid w:val="00723AAC"/>
    <w:rsid w:val="007445C1"/>
    <w:rsid w:val="007529BB"/>
    <w:rsid w:val="00783936"/>
    <w:rsid w:val="00792EB4"/>
    <w:rsid w:val="00796BF2"/>
    <w:rsid w:val="007B30F9"/>
    <w:rsid w:val="007C1877"/>
    <w:rsid w:val="007F0808"/>
    <w:rsid w:val="00830445"/>
    <w:rsid w:val="008353E7"/>
    <w:rsid w:val="00836C92"/>
    <w:rsid w:val="00841FB5"/>
    <w:rsid w:val="0088221D"/>
    <w:rsid w:val="0089446A"/>
    <w:rsid w:val="008D51CA"/>
    <w:rsid w:val="00924FCC"/>
    <w:rsid w:val="00925E74"/>
    <w:rsid w:val="00941257"/>
    <w:rsid w:val="009519D8"/>
    <w:rsid w:val="00955313"/>
    <w:rsid w:val="00974346"/>
    <w:rsid w:val="0097750A"/>
    <w:rsid w:val="009832C6"/>
    <w:rsid w:val="00987384"/>
    <w:rsid w:val="009E308B"/>
    <w:rsid w:val="00A1512C"/>
    <w:rsid w:val="00A2246C"/>
    <w:rsid w:val="00A2344E"/>
    <w:rsid w:val="00A27138"/>
    <w:rsid w:val="00A46D8D"/>
    <w:rsid w:val="00A511C7"/>
    <w:rsid w:val="00A555A1"/>
    <w:rsid w:val="00A85546"/>
    <w:rsid w:val="00A92F1B"/>
    <w:rsid w:val="00AB17F6"/>
    <w:rsid w:val="00AC37C6"/>
    <w:rsid w:val="00AE3357"/>
    <w:rsid w:val="00AE5E40"/>
    <w:rsid w:val="00B02DAD"/>
    <w:rsid w:val="00B05289"/>
    <w:rsid w:val="00B426BD"/>
    <w:rsid w:val="00B6118E"/>
    <w:rsid w:val="00B858F2"/>
    <w:rsid w:val="00BE5F9E"/>
    <w:rsid w:val="00C00316"/>
    <w:rsid w:val="00C00670"/>
    <w:rsid w:val="00C15354"/>
    <w:rsid w:val="00C2323D"/>
    <w:rsid w:val="00C66913"/>
    <w:rsid w:val="00C70ED2"/>
    <w:rsid w:val="00C9725D"/>
    <w:rsid w:val="00CB6958"/>
    <w:rsid w:val="00CE3458"/>
    <w:rsid w:val="00D01DB6"/>
    <w:rsid w:val="00D35ED4"/>
    <w:rsid w:val="00D776C0"/>
    <w:rsid w:val="00D83D7F"/>
    <w:rsid w:val="00D87675"/>
    <w:rsid w:val="00DB6905"/>
    <w:rsid w:val="00DC36D3"/>
    <w:rsid w:val="00DC5C20"/>
    <w:rsid w:val="00E32E79"/>
    <w:rsid w:val="00E41407"/>
    <w:rsid w:val="00E67324"/>
    <w:rsid w:val="00E8295B"/>
    <w:rsid w:val="00E92D93"/>
    <w:rsid w:val="00E953F0"/>
    <w:rsid w:val="00ED7E79"/>
    <w:rsid w:val="00EF2D48"/>
    <w:rsid w:val="00F177AA"/>
    <w:rsid w:val="00F35C6E"/>
    <w:rsid w:val="00F7615C"/>
    <w:rsid w:val="00F97B69"/>
    <w:rsid w:val="00FA212E"/>
    <w:rsid w:val="00FC458F"/>
    <w:rsid w:val="00FE3A85"/>
    <w:rsid w:val="00FF2EA1"/>
    <w:rsid w:val="012D0CF0"/>
    <w:rsid w:val="01CD7474"/>
    <w:rsid w:val="02985677"/>
    <w:rsid w:val="02C1531D"/>
    <w:rsid w:val="03F30391"/>
    <w:rsid w:val="057C14D9"/>
    <w:rsid w:val="06475B39"/>
    <w:rsid w:val="09BD570F"/>
    <w:rsid w:val="09FE29B2"/>
    <w:rsid w:val="0A950E7C"/>
    <w:rsid w:val="0AF671E5"/>
    <w:rsid w:val="0B5A6456"/>
    <w:rsid w:val="0BEA20BE"/>
    <w:rsid w:val="0BFB5ADD"/>
    <w:rsid w:val="0CC15CA8"/>
    <w:rsid w:val="0E1A563D"/>
    <w:rsid w:val="0F352DB9"/>
    <w:rsid w:val="0F582B65"/>
    <w:rsid w:val="104749CB"/>
    <w:rsid w:val="12CD6D00"/>
    <w:rsid w:val="141C2F82"/>
    <w:rsid w:val="158F379E"/>
    <w:rsid w:val="15E64190"/>
    <w:rsid w:val="16205D42"/>
    <w:rsid w:val="17BB03E4"/>
    <w:rsid w:val="17FD699F"/>
    <w:rsid w:val="18FC7448"/>
    <w:rsid w:val="1B461C7A"/>
    <w:rsid w:val="1BCA4DEA"/>
    <w:rsid w:val="1BD9502D"/>
    <w:rsid w:val="1C1442B7"/>
    <w:rsid w:val="1C2C7853"/>
    <w:rsid w:val="1D046AB1"/>
    <w:rsid w:val="1F7F7C9A"/>
    <w:rsid w:val="1FF2A62C"/>
    <w:rsid w:val="20A96122"/>
    <w:rsid w:val="20F06DF2"/>
    <w:rsid w:val="213342F6"/>
    <w:rsid w:val="24FE1344"/>
    <w:rsid w:val="279664C8"/>
    <w:rsid w:val="2A41271B"/>
    <w:rsid w:val="2BD31A99"/>
    <w:rsid w:val="2C5A7FBA"/>
    <w:rsid w:val="2CC34063"/>
    <w:rsid w:val="2D693C61"/>
    <w:rsid w:val="2DCA317D"/>
    <w:rsid w:val="2DED5161"/>
    <w:rsid w:val="2E437C7A"/>
    <w:rsid w:val="2EF01144"/>
    <w:rsid w:val="30D17478"/>
    <w:rsid w:val="310D525E"/>
    <w:rsid w:val="311A0D1B"/>
    <w:rsid w:val="31505CD0"/>
    <w:rsid w:val="315F1103"/>
    <w:rsid w:val="31C66557"/>
    <w:rsid w:val="328D12A4"/>
    <w:rsid w:val="330C7059"/>
    <w:rsid w:val="33894D71"/>
    <w:rsid w:val="342571DC"/>
    <w:rsid w:val="357D5B8E"/>
    <w:rsid w:val="357E2A76"/>
    <w:rsid w:val="35E74739"/>
    <w:rsid w:val="366F2CA8"/>
    <w:rsid w:val="37E17227"/>
    <w:rsid w:val="399C6394"/>
    <w:rsid w:val="3A634AF7"/>
    <w:rsid w:val="3AAF722D"/>
    <w:rsid w:val="3BBA3A99"/>
    <w:rsid w:val="3C5502A8"/>
    <w:rsid w:val="3C9B215F"/>
    <w:rsid w:val="3D9F25D6"/>
    <w:rsid w:val="3DB12122"/>
    <w:rsid w:val="3FDF0CB8"/>
    <w:rsid w:val="402143D5"/>
    <w:rsid w:val="40704517"/>
    <w:rsid w:val="40856FC5"/>
    <w:rsid w:val="43801AB4"/>
    <w:rsid w:val="43C55F7E"/>
    <w:rsid w:val="44334C1C"/>
    <w:rsid w:val="48F66A91"/>
    <w:rsid w:val="4AFD2237"/>
    <w:rsid w:val="4EAD501A"/>
    <w:rsid w:val="503C5757"/>
    <w:rsid w:val="512B4FB0"/>
    <w:rsid w:val="55005717"/>
    <w:rsid w:val="572630E7"/>
    <w:rsid w:val="573E3D39"/>
    <w:rsid w:val="578B7877"/>
    <w:rsid w:val="58293713"/>
    <w:rsid w:val="58E231A5"/>
    <w:rsid w:val="59B7778E"/>
    <w:rsid w:val="5A957C3F"/>
    <w:rsid w:val="5AF124B2"/>
    <w:rsid w:val="5B6F157A"/>
    <w:rsid w:val="5CCB3F43"/>
    <w:rsid w:val="5E0019CA"/>
    <w:rsid w:val="5FEF11D1"/>
    <w:rsid w:val="608C3409"/>
    <w:rsid w:val="60DF22ED"/>
    <w:rsid w:val="61980AC4"/>
    <w:rsid w:val="61EF4230"/>
    <w:rsid w:val="62D91574"/>
    <w:rsid w:val="634E3CB8"/>
    <w:rsid w:val="637034DA"/>
    <w:rsid w:val="63782BB1"/>
    <w:rsid w:val="63A52247"/>
    <w:rsid w:val="63D062E3"/>
    <w:rsid w:val="645C615D"/>
    <w:rsid w:val="65092451"/>
    <w:rsid w:val="663812EA"/>
    <w:rsid w:val="68DC704B"/>
    <w:rsid w:val="6B835717"/>
    <w:rsid w:val="6BFD1C3F"/>
    <w:rsid w:val="6EDF48D6"/>
    <w:rsid w:val="6EE9BD5A"/>
    <w:rsid w:val="6F6B5112"/>
    <w:rsid w:val="70131A31"/>
    <w:rsid w:val="715F4802"/>
    <w:rsid w:val="72715F31"/>
    <w:rsid w:val="73626E37"/>
    <w:rsid w:val="75A52113"/>
    <w:rsid w:val="75A86778"/>
    <w:rsid w:val="76E5462F"/>
    <w:rsid w:val="76E64A64"/>
    <w:rsid w:val="77C5338A"/>
    <w:rsid w:val="77D4111D"/>
    <w:rsid w:val="77E8589D"/>
    <w:rsid w:val="78B82856"/>
    <w:rsid w:val="79773031"/>
    <w:rsid w:val="79B97E26"/>
    <w:rsid w:val="7EFFC00A"/>
    <w:rsid w:val="FDFF9572"/>
    <w:rsid w:val="FFF2B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39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39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iPriority="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qFormat/>
    <w:uiPriority w:val="0"/>
    <w:pPr>
      <w:widowControl w:val="0"/>
      <w:wordWrap w:val="0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6">
    <w:name w:val="heading 1"/>
    <w:basedOn w:val="3"/>
    <w:next w:val="4"/>
    <w:link w:val="48"/>
    <w:qFormat/>
    <w:uiPriority w:val="9"/>
    <w:pPr>
      <w:numPr>
        <w:ilvl w:val="0"/>
        <w:numId w:val="1"/>
      </w:numPr>
      <w:outlineLvl w:val="0"/>
    </w:pPr>
    <w:rPr>
      <w:bCs/>
      <w:kern w:val="44"/>
      <w:sz w:val="32"/>
      <w:szCs w:val="44"/>
    </w:rPr>
  </w:style>
  <w:style w:type="paragraph" w:styleId="7">
    <w:name w:val="heading 2"/>
    <w:basedOn w:val="3"/>
    <w:next w:val="4"/>
    <w:link w:val="50"/>
    <w:qFormat/>
    <w:uiPriority w:val="9"/>
    <w:pPr>
      <w:numPr>
        <w:ilvl w:val="1"/>
        <w:numId w:val="1"/>
      </w:numPr>
      <w:outlineLvl w:val="1"/>
    </w:pPr>
    <w:rPr>
      <w:rFonts w:hAnsiTheme="majorHAnsi" w:cstheme="majorBidi"/>
      <w:bCs/>
      <w:sz w:val="30"/>
      <w:szCs w:val="32"/>
    </w:rPr>
  </w:style>
  <w:style w:type="paragraph" w:styleId="8">
    <w:name w:val="heading 3"/>
    <w:basedOn w:val="3"/>
    <w:next w:val="4"/>
    <w:link w:val="51"/>
    <w:qFormat/>
    <w:uiPriority w:val="9"/>
    <w:pPr>
      <w:numPr>
        <w:ilvl w:val="2"/>
        <w:numId w:val="1"/>
      </w:numPr>
      <w:outlineLvl w:val="2"/>
    </w:pPr>
    <w:rPr>
      <w:bCs/>
      <w:sz w:val="30"/>
      <w:szCs w:val="32"/>
    </w:rPr>
  </w:style>
  <w:style w:type="paragraph" w:styleId="9">
    <w:name w:val="heading 4"/>
    <w:basedOn w:val="3"/>
    <w:next w:val="4"/>
    <w:link w:val="52"/>
    <w:unhideWhenUsed/>
    <w:qFormat/>
    <w:uiPriority w:val="9"/>
    <w:pPr>
      <w:numPr>
        <w:ilvl w:val="3"/>
        <w:numId w:val="1"/>
      </w:numPr>
      <w:outlineLvl w:val="3"/>
    </w:pPr>
    <w:rPr>
      <w:rFonts w:hAnsiTheme="majorHAnsi" w:cstheme="majorBidi"/>
      <w:bCs/>
      <w:sz w:val="28"/>
      <w:szCs w:val="28"/>
    </w:rPr>
  </w:style>
  <w:style w:type="paragraph" w:styleId="10">
    <w:name w:val="heading 5"/>
    <w:basedOn w:val="3"/>
    <w:next w:val="4"/>
    <w:link w:val="53"/>
    <w:unhideWhenUsed/>
    <w:qFormat/>
    <w:uiPriority w:val="9"/>
    <w:pPr>
      <w:numPr>
        <w:ilvl w:val="4"/>
        <w:numId w:val="1"/>
      </w:numPr>
      <w:outlineLvl w:val="4"/>
    </w:pPr>
    <w:rPr>
      <w:bCs/>
      <w:sz w:val="28"/>
      <w:szCs w:val="28"/>
    </w:rPr>
  </w:style>
  <w:style w:type="paragraph" w:styleId="2">
    <w:name w:val="heading 6"/>
    <w:basedOn w:val="3"/>
    <w:next w:val="4"/>
    <w:link w:val="54"/>
    <w:unhideWhenUsed/>
    <w:qFormat/>
    <w:uiPriority w:val="9"/>
    <w:pPr>
      <w:numPr>
        <w:ilvl w:val="5"/>
        <w:numId w:val="1"/>
      </w:numPr>
      <w:outlineLvl w:val="5"/>
    </w:pPr>
    <w:rPr>
      <w:rFonts w:hAnsiTheme="majorHAnsi" w:cstheme="majorBidi"/>
      <w:bCs/>
      <w:szCs w:val="24"/>
    </w:rPr>
  </w:style>
  <w:style w:type="paragraph" w:styleId="11">
    <w:name w:val="heading 7"/>
    <w:basedOn w:val="3"/>
    <w:next w:val="4"/>
    <w:link w:val="55"/>
    <w:unhideWhenUsed/>
    <w:qFormat/>
    <w:uiPriority w:val="9"/>
    <w:pPr>
      <w:numPr>
        <w:ilvl w:val="6"/>
        <w:numId w:val="1"/>
      </w:numPr>
      <w:outlineLvl w:val="6"/>
    </w:pPr>
    <w:rPr>
      <w:bCs/>
      <w:szCs w:val="24"/>
    </w:rPr>
  </w:style>
  <w:style w:type="paragraph" w:styleId="12">
    <w:name w:val="heading 8"/>
    <w:basedOn w:val="3"/>
    <w:next w:val="4"/>
    <w:link w:val="56"/>
    <w:unhideWhenUsed/>
    <w:qFormat/>
    <w:uiPriority w:val="9"/>
    <w:pPr>
      <w:outlineLvl w:val="7"/>
    </w:pPr>
    <w:rPr>
      <w:rFonts w:hAnsiTheme="majorHAnsi" w:cstheme="majorBidi"/>
      <w:szCs w:val="24"/>
    </w:rPr>
  </w:style>
  <w:style w:type="paragraph" w:styleId="13">
    <w:name w:val="heading 9"/>
    <w:basedOn w:val="3"/>
    <w:next w:val="4"/>
    <w:link w:val="57"/>
    <w:unhideWhenUsed/>
    <w:qFormat/>
    <w:uiPriority w:val="9"/>
    <w:pPr>
      <w:outlineLvl w:val="8"/>
    </w:pPr>
    <w:rPr>
      <w:rFonts w:hAnsiTheme="majorHAnsi" w:cstheme="majorBidi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  样式基准"/>
    <w:basedOn w:val="1"/>
    <w:next w:val="4"/>
    <w:unhideWhenUsed/>
    <w:qFormat/>
    <w:uiPriority w:val="0"/>
    <w:pPr>
      <w:keepNext/>
      <w:keepLines/>
    </w:pPr>
    <w:rPr>
      <w:rFonts w:ascii="黑体" w:eastAsia="黑体"/>
      <w:sz w:val="24"/>
    </w:rPr>
  </w:style>
  <w:style w:type="paragraph" w:styleId="4">
    <w:name w:val="Body Text First Indent"/>
    <w:basedOn w:val="5"/>
    <w:link w:val="49"/>
    <w:qFormat/>
    <w:uiPriority w:val="0"/>
    <w:pPr>
      <w:spacing w:line="360" w:lineRule="auto"/>
      <w:ind w:firstLine="200" w:firstLineChars="200"/>
    </w:pPr>
  </w:style>
  <w:style w:type="paragraph" w:styleId="5">
    <w:name w:val="Body Text"/>
    <w:basedOn w:val="1"/>
    <w:link w:val="47"/>
    <w:unhideWhenUsed/>
    <w:qFormat/>
    <w:uiPriority w:val="99"/>
    <w:rPr>
      <w:sz w:val="24"/>
    </w:rPr>
  </w:style>
  <w:style w:type="paragraph" w:styleId="14">
    <w:name w:val="toc 7"/>
    <w:basedOn w:val="15"/>
    <w:next w:val="4"/>
    <w:unhideWhenUsed/>
    <w:qFormat/>
    <w:uiPriority w:val="39"/>
    <w:pPr>
      <w:ind w:left="2520" w:leftChars="1200"/>
    </w:pPr>
  </w:style>
  <w:style w:type="paragraph" w:customStyle="1" w:styleId="15">
    <w:name w:val="目录  样式基准"/>
    <w:basedOn w:val="1"/>
    <w:next w:val="4"/>
    <w:semiHidden/>
    <w:unhideWhenUsed/>
    <w:qFormat/>
    <w:uiPriority w:val="46"/>
  </w:style>
  <w:style w:type="paragraph" w:styleId="16">
    <w:name w:val="Normal Indent"/>
    <w:basedOn w:val="1"/>
    <w:unhideWhenUsed/>
    <w:qFormat/>
    <w:uiPriority w:val="0"/>
    <w:pPr>
      <w:ind w:firstLine="420" w:firstLineChars="200"/>
    </w:pPr>
  </w:style>
  <w:style w:type="paragraph" w:styleId="17">
    <w:name w:val="caption"/>
    <w:basedOn w:val="1"/>
    <w:next w:val="1"/>
    <w:semiHidden/>
    <w:unhideWhenUsed/>
    <w:qFormat/>
    <w:uiPriority w:val="9"/>
    <w:pPr>
      <w:wordWrap/>
    </w:pPr>
    <w:rPr>
      <w:rFonts w:ascii="Cambria" w:hAnsi="Cambria" w:eastAsia="黑体" w:cs="Times New Roman"/>
      <w:sz w:val="20"/>
      <w:szCs w:val="20"/>
    </w:rPr>
  </w:style>
  <w:style w:type="paragraph" w:styleId="18">
    <w:name w:val="Document Map"/>
    <w:basedOn w:val="1"/>
    <w:link w:val="109"/>
    <w:unhideWhenUsed/>
    <w:qFormat/>
    <w:uiPriority w:val="99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paragraph" w:styleId="19">
    <w:name w:val="annotation text"/>
    <w:basedOn w:val="1"/>
    <w:link w:val="102"/>
    <w:unhideWhenUsed/>
    <w:qFormat/>
    <w:uiPriority w:val="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paragraph" w:styleId="20">
    <w:name w:val="Body Text Indent"/>
    <w:basedOn w:val="1"/>
    <w:link w:val="121"/>
    <w:unhideWhenUsed/>
    <w:qFormat/>
    <w:uiPriority w:val="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paragraph" w:styleId="21">
    <w:name w:val="Block Text"/>
    <w:basedOn w:val="1"/>
    <w:link w:val="108"/>
    <w:qFormat/>
    <w:uiPriority w:val="0"/>
    <w:pPr>
      <w:wordWrap/>
      <w:spacing w:line="360" w:lineRule="auto"/>
      <w:ind w:left="360" w:right="374" w:firstLine="567"/>
    </w:pPr>
    <w:rPr>
      <w:rFonts w:ascii="楷体_GB2312" w:hAnsi="Times New Roman" w:eastAsia="楷体_GB2312" w:cs="Times New Roman"/>
      <w:color w:val="000000"/>
      <w:sz w:val="24"/>
      <w:szCs w:val="20"/>
    </w:rPr>
  </w:style>
  <w:style w:type="paragraph" w:styleId="22">
    <w:name w:val="toc 5"/>
    <w:basedOn w:val="15"/>
    <w:next w:val="4"/>
    <w:unhideWhenUsed/>
    <w:qFormat/>
    <w:uiPriority w:val="39"/>
    <w:pPr>
      <w:ind w:left="1680" w:leftChars="800"/>
    </w:pPr>
  </w:style>
  <w:style w:type="paragraph" w:styleId="23">
    <w:name w:val="toc 3"/>
    <w:basedOn w:val="15"/>
    <w:next w:val="4"/>
    <w:unhideWhenUsed/>
    <w:qFormat/>
    <w:uiPriority w:val="39"/>
    <w:pPr>
      <w:ind w:left="840" w:leftChars="400"/>
    </w:pPr>
  </w:style>
  <w:style w:type="paragraph" w:styleId="24">
    <w:name w:val="toc 8"/>
    <w:basedOn w:val="15"/>
    <w:next w:val="4"/>
    <w:unhideWhenUsed/>
    <w:qFormat/>
    <w:uiPriority w:val="39"/>
    <w:pPr>
      <w:ind w:left="2940" w:leftChars="1400"/>
    </w:pPr>
  </w:style>
  <w:style w:type="paragraph" w:styleId="25">
    <w:name w:val="Date"/>
    <w:basedOn w:val="1"/>
    <w:next w:val="1"/>
    <w:link w:val="104"/>
    <w:semiHidden/>
    <w:unhideWhenUsed/>
    <w:qFormat/>
    <w:uiPriority w:val="99"/>
    <w:pPr>
      <w:suppressAutoHyphens/>
      <w:wordWrap/>
      <w:autoSpaceDN w:val="0"/>
      <w:ind w:left="100" w:leftChars="2500"/>
      <w:textAlignment w:val="baseline"/>
    </w:pPr>
    <w:rPr>
      <w:rFonts w:cs="Times New Roman"/>
      <w:kern w:val="3"/>
    </w:rPr>
  </w:style>
  <w:style w:type="paragraph" w:styleId="26">
    <w:name w:val="Balloon Text"/>
    <w:basedOn w:val="1"/>
    <w:link w:val="101"/>
    <w:unhideWhenUsed/>
    <w:qFormat/>
    <w:uiPriority w:val="99"/>
    <w:rPr>
      <w:sz w:val="18"/>
      <w:szCs w:val="18"/>
    </w:rPr>
  </w:style>
  <w:style w:type="paragraph" w:styleId="27">
    <w:name w:val="footer"/>
    <w:basedOn w:val="1"/>
    <w:link w:val="111"/>
    <w:unhideWhenUsed/>
    <w:qFormat/>
    <w:uiPriority w:val="99"/>
    <w:pPr>
      <w:snapToGrid w:val="0"/>
    </w:pPr>
    <w:rPr>
      <w:sz w:val="18"/>
      <w:szCs w:val="18"/>
    </w:rPr>
  </w:style>
  <w:style w:type="paragraph" w:styleId="28">
    <w:name w:val="header"/>
    <w:basedOn w:val="1"/>
    <w:link w:val="114"/>
    <w:unhideWhenUsed/>
    <w:qFormat/>
    <w:uiPriority w:val="99"/>
    <w:pPr>
      <w:pBdr>
        <w:bottom w:val="single" w:color="auto" w:sz="6" w:space="1"/>
      </w:pBdr>
      <w:snapToGrid w:val="0"/>
    </w:pPr>
    <w:rPr>
      <w:sz w:val="18"/>
      <w:szCs w:val="18"/>
    </w:rPr>
  </w:style>
  <w:style w:type="paragraph" w:styleId="29">
    <w:name w:val="toc 1"/>
    <w:basedOn w:val="15"/>
    <w:next w:val="4"/>
    <w:unhideWhenUsed/>
    <w:qFormat/>
    <w:uiPriority w:val="39"/>
  </w:style>
  <w:style w:type="paragraph" w:styleId="30">
    <w:name w:val="toc 4"/>
    <w:basedOn w:val="15"/>
    <w:next w:val="4"/>
    <w:unhideWhenUsed/>
    <w:qFormat/>
    <w:uiPriority w:val="39"/>
    <w:pPr>
      <w:ind w:left="1260" w:leftChars="600"/>
    </w:pPr>
  </w:style>
  <w:style w:type="paragraph" w:styleId="31">
    <w:name w:val="Subtitle"/>
    <w:basedOn w:val="3"/>
    <w:next w:val="4"/>
    <w:link w:val="99"/>
    <w:unhideWhenUsed/>
    <w:qFormat/>
    <w:uiPriority w:val="39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32">
    <w:name w:val="toc 6"/>
    <w:basedOn w:val="15"/>
    <w:next w:val="4"/>
    <w:unhideWhenUsed/>
    <w:qFormat/>
    <w:uiPriority w:val="39"/>
    <w:pPr>
      <w:ind w:left="2100" w:leftChars="1000"/>
    </w:pPr>
  </w:style>
  <w:style w:type="paragraph" w:styleId="33">
    <w:name w:val="toc 2"/>
    <w:basedOn w:val="15"/>
    <w:next w:val="4"/>
    <w:unhideWhenUsed/>
    <w:qFormat/>
    <w:uiPriority w:val="39"/>
    <w:pPr>
      <w:ind w:left="420" w:leftChars="200"/>
    </w:pPr>
  </w:style>
  <w:style w:type="paragraph" w:styleId="34">
    <w:name w:val="toc 9"/>
    <w:basedOn w:val="15"/>
    <w:next w:val="4"/>
    <w:unhideWhenUsed/>
    <w:qFormat/>
    <w:uiPriority w:val="39"/>
    <w:pPr>
      <w:ind w:left="3360" w:leftChars="1600"/>
    </w:pPr>
  </w:style>
  <w:style w:type="paragraph" w:styleId="35">
    <w:name w:val="Normal (Web)"/>
    <w:basedOn w:val="1"/>
    <w:unhideWhenUsed/>
    <w:qFormat/>
    <w:uiPriority w:val="99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paragraph" w:styleId="36">
    <w:name w:val="Title"/>
    <w:basedOn w:val="3"/>
    <w:next w:val="4"/>
    <w:link w:val="58"/>
    <w:unhideWhenUsed/>
    <w:qFormat/>
    <w:uiPriority w:val="39"/>
    <w:pPr>
      <w:jc w:val="center"/>
    </w:pPr>
    <w:rPr>
      <w:rFonts w:hAnsiTheme="majorHAnsi" w:cstheme="majorBidi"/>
      <w:bCs/>
      <w:sz w:val="32"/>
      <w:szCs w:val="32"/>
    </w:rPr>
  </w:style>
  <w:style w:type="paragraph" w:styleId="37">
    <w:name w:val="annotation subject"/>
    <w:basedOn w:val="19"/>
    <w:next w:val="19"/>
    <w:link w:val="103"/>
    <w:unhideWhenUsed/>
    <w:qFormat/>
    <w:uiPriority w:val="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table" w:styleId="39">
    <w:name w:val="Table Grid"/>
    <w:basedOn w:val="40"/>
    <w:qFormat/>
    <w:uiPriority w:val="59"/>
    <w:rPr>
      <w:rFonts w:hAnsi="Calibri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styleId="40">
    <w:name w:val="Table Contemporary"/>
    <w:basedOn w:val="38"/>
    <w:semiHidden/>
    <w:unhideWhenUsed/>
    <w:qFormat/>
    <w:uiPriority w:val="99"/>
    <w:pPr>
      <w:widowControl w:val="0"/>
      <w:wordWrap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styleId="42">
    <w:name w:val="page number"/>
    <w:basedOn w:val="41"/>
    <w:unhideWhenUsed/>
    <w:qFormat/>
    <w:uiPriority w:val="0"/>
    <w:rPr>
      <w:rFonts w:ascii="Times New Roman" w:hAnsi="Times New Roman" w:eastAsia="宋体"/>
      <w:sz w:val="18"/>
    </w:rPr>
  </w:style>
  <w:style w:type="character" w:styleId="43">
    <w:name w:val="FollowedHyperlink"/>
    <w:basedOn w:val="41"/>
    <w:unhideWhenUsed/>
    <w:qFormat/>
    <w:uiPriority w:val="0"/>
    <w:rPr>
      <w:color w:val="800080"/>
      <w:u w:val="single"/>
    </w:rPr>
  </w:style>
  <w:style w:type="character" w:styleId="44">
    <w:name w:val="Emphasis"/>
    <w:basedOn w:val="41"/>
    <w:unhideWhenUsed/>
    <w:qFormat/>
    <w:uiPriority w:val="0"/>
    <w:rPr>
      <w:color w:val="CC0000"/>
    </w:rPr>
  </w:style>
  <w:style w:type="character" w:styleId="45">
    <w:name w:val="Hyperlink"/>
    <w:basedOn w:val="41"/>
    <w:unhideWhenUsed/>
    <w:qFormat/>
    <w:uiPriority w:val="99"/>
    <w:rPr>
      <w:color w:val="0000FF"/>
      <w:u w:val="single"/>
    </w:rPr>
  </w:style>
  <w:style w:type="character" w:styleId="46">
    <w:name w:val="annotation reference"/>
    <w:basedOn w:val="41"/>
    <w:unhideWhenUsed/>
    <w:qFormat/>
    <w:uiPriority w:val="0"/>
    <w:rPr>
      <w:sz w:val="21"/>
      <w:szCs w:val="21"/>
    </w:rPr>
  </w:style>
  <w:style w:type="character" w:customStyle="1" w:styleId="47">
    <w:name w:val="正文文本 Char"/>
    <w:basedOn w:val="41"/>
    <w:link w:val="5"/>
    <w:qFormat/>
    <w:uiPriority w:val="99"/>
    <w:rPr>
      <w:sz w:val="24"/>
    </w:rPr>
  </w:style>
  <w:style w:type="character" w:customStyle="1" w:styleId="48">
    <w:name w:val="标题 1 Char"/>
    <w:basedOn w:val="41"/>
    <w:link w:val="6"/>
    <w:qFormat/>
    <w:uiPriority w:val="9"/>
    <w:rPr>
      <w:rFonts w:ascii="黑体" w:eastAsia="黑体"/>
      <w:bCs/>
      <w:kern w:val="44"/>
      <w:sz w:val="32"/>
      <w:szCs w:val="44"/>
    </w:rPr>
  </w:style>
  <w:style w:type="character" w:customStyle="1" w:styleId="49">
    <w:name w:val="正文首行缩进 Char"/>
    <w:basedOn w:val="47"/>
    <w:link w:val="4"/>
    <w:qFormat/>
    <w:uiPriority w:val="0"/>
    <w:rPr>
      <w:sz w:val="24"/>
    </w:rPr>
  </w:style>
  <w:style w:type="character" w:customStyle="1" w:styleId="50">
    <w:name w:val="标题 2 Char"/>
    <w:basedOn w:val="41"/>
    <w:link w:val="7"/>
    <w:qFormat/>
    <w:uiPriority w:val="9"/>
    <w:rPr>
      <w:rFonts w:ascii="黑体" w:eastAsia="黑体" w:hAnsiTheme="majorHAnsi" w:cstheme="majorBidi"/>
      <w:bCs/>
      <w:sz w:val="30"/>
      <w:szCs w:val="32"/>
    </w:rPr>
  </w:style>
  <w:style w:type="character" w:customStyle="1" w:styleId="51">
    <w:name w:val="标题 3 Char"/>
    <w:basedOn w:val="41"/>
    <w:link w:val="8"/>
    <w:qFormat/>
    <w:uiPriority w:val="9"/>
    <w:rPr>
      <w:rFonts w:ascii="黑体" w:eastAsia="黑体"/>
      <w:bCs/>
      <w:sz w:val="30"/>
      <w:szCs w:val="32"/>
    </w:rPr>
  </w:style>
  <w:style w:type="character" w:customStyle="1" w:styleId="52">
    <w:name w:val="标题 4 Char"/>
    <w:basedOn w:val="41"/>
    <w:link w:val="9"/>
    <w:qFormat/>
    <w:uiPriority w:val="9"/>
    <w:rPr>
      <w:rFonts w:ascii="黑体" w:eastAsia="黑体" w:hAnsiTheme="majorHAnsi" w:cstheme="majorBidi"/>
      <w:bCs/>
      <w:sz w:val="28"/>
      <w:szCs w:val="28"/>
    </w:rPr>
  </w:style>
  <w:style w:type="character" w:customStyle="1" w:styleId="53">
    <w:name w:val="标题 5 Char"/>
    <w:basedOn w:val="41"/>
    <w:link w:val="10"/>
    <w:qFormat/>
    <w:uiPriority w:val="9"/>
    <w:rPr>
      <w:rFonts w:ascii="黑体" w:eastAsia="黑体"/>
      <w:bCs/>
      <w:sz w:val="28"/>
      <w:szCs w:val="28"/>
    </w:rPr>
  </w:style>
  <w:style w:type="character" w:customStyle="1" w:styleId="54">
    <w:name w:val="标题 6 Char"/>
    <w:basedOn w:val="41"/>
    <w:link w:val="2"/>
    <w:qFormat/>
    <w:uiPriority w:val="9"/>
    <w:rPr>
      <w:rFonts w:ascii="黑体" w:eastAsia="黑体" w:hAnsiTheme="majorHAnsi" w:cstheme="majorBidi"/>
      <w:bCs/>
      <w:sz w:val="24"/>
      <w:szCs w:val="24"/>
    </w:rPr>
  </w:style>
  <w:style w:type="character" w:customStyle="1" w:styleId="55">
    <w:name w:val="标题 7 Char"/>
    <w:basedOn w:val="41"/>
    <w:link w:val="11"/>
    <w:qFormat/>
    <w:uiPriority w:val="9"/>
    <w:rPr>
      <w:rFonts w:ascii="黑体" w:eastAsia="黑体"/>
      <w:bCs/>
      <w:sz w:val="24"/>
      <w:szCs w:val="24"/>
    </w:rPr>
  </w:style>
  <w:style w:type="character" w:customStyle="1" w:styleId="56">
    <w:name w:val="标题 8 Char"/>
    <w:basedOn w:val="41"/>
    <w:link w:val="12"/>
    <w:qFormat/>
    <w:uiPriority w:val="9"/>
    <w:rPr>
      <w:rFonts w:ascii="黑体" w:eastAsia="黑体" w:hAnsiTheme="majorHAnsi" w:cstheme="majorBidi"/>
      <w:sz w:val="24"/>
      <w:szCs w:val="24"/>
    </w:rPr>
  </w:style>
  <w:style w:type="character" w:customStyle="1" w:styleId="57">
    <w:name w:val="标题 9 Char"/>
    <w:basedOn w:val="41"/>
    <w:link w:val="13"/>
    <w:qFormat/>
    <w:uiPriority w:val="9"/>
    <w:rPr>
      <w:rFonts w:ascii="黑体" w:eastAsia="黑体" w:hAnsiTheme="majorHAnsi" w:cstheme="majorBidi"/>
      <w:sz w:val="24"/>
    </w:rPr>
  </w:style>
  <w:style w:type="character" w:customStyle="1" w:styleId="58">
    <w:name w:val="标题 Char"/>
    <w:basedOn w:val="41"/>
    <w:link w:val="36"/>
    <w:qFormat/>
    <w:uiPriority w:val="39"/>
    <w:rPr>
      <w:rFonts w:ascii="黑体" w:eastAsia="黑体" w:hAnsiTheme="majorHAnsi" w:cstheme="majorBidi"/>
      <w:bCs/>
      <w:sz w:val="32"/>
      <w:szCs w:val="32"/>
    </w:rPr>
  </w:style>
  <w:style w:type="paragraph" w:customStyle="1" w:styleId="59">
    <w:name w:val="标题 节"/>
    <w:basedOn w:val="3"/>
    <w:next w:val="4"/>
    <w:link w:val="60"/>
    <w:qFormat/>
    <w:uiPriority w:val="39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60">
    <w:name w:val="标题 节 Char"/>
    <w:basedOn w:val="50"/>
    <w:link w:val="59"/>
    <w:qFormat/>
    <w:uiPriority w:val="39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61">
    <w:name w:val="标题 三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62">
    <w:name w:val="标题 小节"/>
    <w:basedOn w:val="3"/>
    <w:next w:val="4"/>
    <w:link w:val="63"/>
    <w:qFormat/>
    <w:uiPriority w:val="39"/>
    <w:pPr>
      <w:jc w:val="center"/>
      <w:outlineLvl w:val="2"/>
    </w:pPr>
    <w:rPr>
      <w:sz w:val="28"/>
      <w:szCs w:val="32"/>
    </w:rPr>
  </w:style>
  <w:style w:type="character" w:customStyle="1" w:styleId="63">
    <w:name w:val="标题 小节 Char"/>
    <w:basedOn w:val="51"/>
    <w:link w:val="62"/>
    <w:qFormat/>
    <w:uiPriority w:val="39"/>
    <w:rPr>
      <w:rFonts w:ascii="黑体" w:eastAsia="黑体"/>
      <w:bCs w:val="0"/>
      <w:sz w:val="28"/>
      <w:szCs w:val="32"/>
    </w:rPr>
  </w:style>
  <w:style w:type="paragraph" w:customStyle="1" w:styleId="64">
    <w:name w:val="标题 小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65">
    <w:name w:val="标题 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66">
    <w:name w:val="标题 章"/>
    <w:basedOn w:val="3"/>
    <w:next w:val="4"/>
    <w:link w:val="67"/>
    <w:qFormat/>
    <w:uiPriority w:val="39"/>
    <w:pPr>
      <w:jc w:val="center"/>
      <w:outlineLvl w:val="0"/>
    </w:pPr>
    <w:rPr>
      <w:kern w:val="44"/>
      <w:sz w:val="32"/>
      <w:szCs w:val="44"/>
    </w:rPr>
  </w:style>
  <w:style w:type="character" w:customStyle="1" w:styleId="67">
    <w:name w:val="标题 章 Char"/>
    <w:basedOn w:val="48"/>
    <w:link w:val="66"/>
    <w:qFormat/>
    <w:uiPriority w:val="39"/>
    <w:rPr>
      <w:rFonts w:ascii="黑体" w:eastAsia="黑体"/>
      <w:bCs w:val="0"/>
      <w:kern w:val="44"/>
      <w:sz w:val="32"/>
      <w:szCs w:val="44"/>
    </w:rPr>
  </w:style>
  <w:style w:type="paragraph" w:customStyle="1" w:styleId="68">
    <w:name w:val="表格  样式基准"/>
    <w:basedOn w:val="1"/>
    <w:semiHidden/>
    <w:unhideWhenUsed/>
    <w:qFormat/>
    <w:uiPriority w:val="34"/>
  </w:style>
  <w:style w:type="character" w:customStyle="1" w:styleId="69">
    <w:name w:val="表格 文本加重"/>
    <w:basedOn w:val="41"/>
    <w:qFormat/>
    <w:uiPriority w:val="0"/>
    <w:rPr>
      <w:rFonts w:eastAsia="宋体"/>
      <w:b/>
      <w:sz w:val="21"/>
    </w:rPr>
  </w:style>
  <w:style w:type="paragraph" w:customStyle="1" w:styleId="70">
    <w:name w:val="表格标题"/>
    <w:basedOn w:val="68"/>
    <w:unhideWhenUsed/>
    <w:qFormat/>
    <w:uiPriority w:val="4"/>
    <w:pPr>
      <w:jc w:val="center"/>
    </w:pPr>
    <w:rPr>
      <w:b/>
    </w:rPr>
  </w:style>
  <w:style w:type="paragraph" w:customStyle="1" w:styleId="71">
    <w:name w:val="表格标题 + 小五"/>
    <w:basedOn w:val="70"/>
    <w:qFormat/>
    <w:uiPriority w:val="0"/>
    <w:rPr>
      <w:bCs/>
      <w:sz w:val="18"/>
    </w:rPr>
  </w:style>
  <w:style w:type="paragraph" w:customStyle="1" w:styleId="72">
    <w:name w:val="表格标题 小五"/>
    <w:basedOn w:val="70"/>
    <w:semiHidden/>
    <w:unhideWhenUsed/>
    <w:qFormat/>
    <w:uiPriority w:val="34"/>
    <w:rPr>
      <w:sz w:val="18"/>
    </w:rPr>
  </w:style>
  <w:style w:type="paragraph" w:customStyle="1" w:styleId="73">
    <w:name w:val="表格内小标题"/>
    <w:basedOn w:val="1"/>
    <w:unhideWhenUsed/>
    <w:qFormat/>
    <w:uiPriority w:val="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74">
    <w:name w:val="表格文本  样式基准"/>
    <w:basedOn w:val="1"/>
    <w:semiHidden/>
    <w:unhideWhenUsed/>
    <w:qFormat/>
    <w:uiPriority w:val="34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75">
    <w:name w:val="表格文本 加重"/>
    <w:basedOn w:val="41"/>
    <w:semiHidden/>
    <w:unhideWhenUsed/>
    <w:qFormat/>
    <w:uiPriority w:val="34"/>
    <w:rPr>
      <w:rFonts w:eastAsia="宋体"/>
      <w:b/>
      <w:sz w:val="21"/>
    </w:rPr>
  </w:style>
  <w:style w:type="paragraph" w:customStyle="1" w:styleId="76">
    <w:name w:val="表格文本 居右"/>
    <w:basedOn w:val="68"/>
    <w:unhideWhenUsed/>
    <w:qFormat/>
    <w:uiPriority w:val="4"/>
    <w:pPr>
      <w:jc w:val="right"/>
    </w:pPr>
  </w:style>
  <w:style w:type="paragraph" w:customStyle="1" w:styleId="77">
    <w:name w:val="表格文本 居右 + 小五"/>
    <w:basedOn w:val="76"/>
    <w:unhideWhenUsed/>
    <w:qFormat/>
    <w:uiPriority w:val="0"/>
    <w:rPr>
      <w:sz w:val="18"/>
    </w:rPr>
  </w:style>
  <w:style w:type="paragraph" w:customStyle="1" w:styleId="78">
    <w:name w:val="表格文本 居中"/>
    <w:basedOn w:val="68"/>
    <w:unhideWhenUsed/>
    <w:qFormat/>
    <w:uiPriority w:val="4"/>
    <w:pPr>
      <w:jc w:val="center"/>
    </w:pPr>
  </w:style>
  <w:style w:type="paragraph" w:customStyle="1" w:styleId="79">
    <w:name w:val="表格文本 居中 + 小五"/>
    <w:basedOn w:val="78"/>
    <w:unhideWhenUsed/>
    <w:qFormat/>
    <w:uiPriority w:val="0"/>
    <w:rPr>
      <w:sz w:val="18"/>
    </w:rPr>
  </w:style>
  <w:style w:type="paragraph" w:customStyle="1" w:styleId="80">
    <w:name w:val="表格文本 居左"/>
    <w:basedOn w:val="68"/>
    <w:link w:val="81"/>
    <w:unhideWhenUsed/>
    <w:qFormat/>
    <w:uiPriority w:val="34"/>
  </w:style>
  <w:style w:type="character" w:customStyle="1" w:styleId="81">
    <w:name w:val="表格文本 居左 Char"/>
    <w:basedOn w:val="41"/>
    <w:link w:val="80"/>
    <w:qFormat/>
    <w:uiPriority w:val="34"/>
  </w:style>
  <w:style w:type="paragraph" w:customStyle="1" w:styleId="82">
    <w:name w:val="表格文本 居左 + 小五"/>
    <w:basedOn w:val="80"/>
    <w:unhideWhenUsed/>
    <w:qFormat/>
    <w:uiPriority w:val="34"/>
    <w:rPr>
      <w:sz w:val="18"/>
    </w:rPr>
  </w:style>
  <w:style w:type="paragraph" w:customStyle="1" w:styleId="83">
    <w:name w:val="表格文本 样式基准"/>
    <w:basedOn w:val="1"/>
    <w:qFormat/>
    <w:uiPriority w:val="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84">
    <w:name w:val="表格文本居右"/>
    <w:basedOn w:val="83"/>
    <w:qFormat/>
    <w:uiPriority w:val="0"/>
    <w:pPr>
      <w:jc w:val="right"/>
    </w:pPr>
  </w:style>
  <w:style w:type="paragraph" w:customStyle="1" w:styleId="85">
    <w:name w:val="表格文本居右 + 小五"/>
    <w:basedOn w:val="84"/>
    <w:qFormat/>
    <w:uiPriority w:val="0"/>
    <w:rPr>
      <w:kern w:val="0"/>
      <w:sz w:val="18"/>
    </w:rPr>
  </w:style>
  <w:style w:type="paragraph" w:customStyle="1" w:styleId="86">
    <w:name w:val="表格文本居中"/>
    <w:basedOn w:val="83"/>
    <w:qFormat/>
    <w:uiPriority w:val="4"/>
  </w:style>
  <w:style w:type="paragraph" w:customStyle="1" w:styleId="87">
    <w:name w:val="表格文本居中 +小五"/>
    <w:basedOn w:val="86"/>
    <w:qFormat/>
    <w:uiPriority w:val="0"/>
    <w:rPr>
      <w:sz w:val="18"/>
    </w:rPr>
  </w:style>
  <w:style w:type="paragraph" w:customStyle="1" w:styleId="88">
    <w:name w:val="表格文本居左"/>
    <w:basedOn w:val="83"/>
    <w:link w:val="89"/>
    <w:qFormat/>
    <w:uiPriority w:val="19"/>
    <w:pPr>
      <w:jc w:val="left"/>
    </w:pPr>
    <w:rPr>
      <w:rFonts w:cs="宋体"/>
      <w:kern w:val="0"/>
      <w:szCs w:val="20"/>
    </w:rPr>
  </w:style>
  <w:style w:type="character" w:customStyle="1" w:styleId="89">
    <w:name w:val="表格文本居左 Char"/>
    <w:basedOn w:val="41"/>
    <w:link w:val="88"/>
    <w:qFormat/>
    <w:uiPriority w:val="19"/>
    <w:rPr>
      <w:rFonts w:cs="宋体"/>
      <w:kern w:val="0"/>
      <w:szCs w:val="20"/>
    </w:rPr>
  </w:style>
  <w:style w:type="paragraph" w:customStyle="1" w:styleId="90">
    <w:name w:val="表格文本居左 + 小五"/>
    <w:basedOn w:val="88"/>
    <w:qFormat/>
    <w:uiPriority w:val="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paragraph" w:customStyle="1" w:styleId="91">
    <w:name w:val="封面  样式基准"/>
    <w:basedOn w:val="1"/>
    <w:unhideWhenUsed/>
    <w:qFormat/>
    <w:uiPriority w:val="0"/>
    <w:rPr>
      <w:rFonts w:ascii="黑体" w:eastAsia="黑体"/>
      <w:sz w:val="24"/>
    </w:rPr>
  </w:style>
  <w:style w:type="paragraph" w:customStyle="1" w:styleId="92">
    <w:name w:val="封面 黑体二号 居中"/>
    <w:basedOn w:val="91"/>
    <w:next w:val="91"/>
    <w:unhideWhenUsed/>
    <w:qFormat/>
    <w:uiPriority w:val="18"/>
    <w:pPr>
      <w:jc w:val="center"/>
    </w:pPr>
    <w:rPr>
      <w:sz w:val="44"/>
    </w:rPr>
  </w:style>
  <w:style w:type="paragraph" w:customStyle="1" w:styleId="93">
    <w:name w:val="封面 黑体三号 居中"/>
    <w:basedOn w:val="91"/>
    <w:next w:val="91"/>
    <w:unhideWhenUsed/>
    <w:qFormat/>
    <w:uiPriority w:val="0"/>
    <w:pPr>
      <w:jc w:val="center"/>
    </w:pPr>
    <w:rPr>
      <w:sz w:val="32"/>
    </w:rPr>
  </w:style>
  <w:style w:type="paragraph" w:customStyle="1" w:styleId="94">
    <w:name w:val="封面 黑体小四 居右"/>
    <w:basedOn w:val="91"/>
    <w:next w:val="91"/>
    <w:unhideWhenUsed/>
    <w:qFormat/>
    <w:uiPriority w:val="18"/>
    <w:pPr>
      <w:jc w:val="right"/>
    </w:pPr>
  </w:style>
  <w:style w:type="paragraph" w:customStyle="1" w:styleId="95">
    <w:name w:val="封面 黑体一号 居中"/>
    <w:basedOn w:val="91"/>
    <w:next w:val="91"/>
    <w:unhideWhenUsed/>
    <w:qFormat/>
    <w:uiPriority w:val="0"/>
    <w:pPr>
      <w:jc w:val="center"/>
    </w:pPr>
    <w:rPr>
      <w:sz w:val="52"/>
    </w:rPr>
  </w:style>
  <w:style w:type="paragraph" w:customStyle="1" w:styleId="96">
    <w:name w:val="封面副标题"/>
    <w:basedOn w:val="1"/>
    <w:unhideWhenUsed/>
    <w:qFormat/>
    <w:uiPriority w:val="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hAnsi="Consolas" w:eastAsia="黑体" w:cs="宋体"/>
      <w:kern w:val="0"/>
      <w:sz w:val="44"/>
    </w:rPr>
  </w:style>
  <w:style w:type="paragraph" w:customStyle="1" w:styleId="97">
    <w:name w:val="封面公司中文名称"/>
    <w:basedOn w:val="91"/>
    <w:next w:val="91"/>
    <w:unhideWhenUsed/>
    <w:qFormat/>
    <w:uiPriority w:val="0"/>
    <w:pPr>
      <w:jc w:val="center"/>
    </w:pPr>
    <w:rPr>
      <w:sz w:val="36"/>
    </w:rPr>
  </w:style>
  <w:style w:type="paragraph" w:customStyle="1" w:styleId="98">
    <w:name w:val="封面年月"/>
    <w:basedOn w:val="91"/>
    <w:next w:val="91"/>
    <w:unhideWhenUsed/>
    <w:qFormat/>
    <w:uiPriority w:val="18"/>
    <w:pPr>
      <w:jc w:val="center"/>
    </w:pPr>
    <w:rPr>
      <w:sz w:val="32"/>
    </w:rPr>
  </w:style>
  <w:style w:type="character" w:customStyle="1" w:styleId="99">
    <w:name w:val="副标题 Char"/>
    <w:basedOn w:val="41"/>
    <w:link w:val="31"/>
    <w:qFormat/>
    <w:uiPriority w:val="39"/>
    <w:rPr>
      <w:rFonts w:eastAsia="黑体" w:asciiTheme="majorHAnsi" w:hAnsiTheme="majorHAnsi" w:cstheme="majorBidi"/>
      <w:bCs/>
      <w:kern w:val="28"/>
      <w:sz w:val="28"/>
      <w:szCs w:val="32"/>
    </w:rPr>
  </w:style>
  <w:style w:type="paragraph" w:styleId="100">
    <w:name w:val="List Paragraph"/>
    <w:basedOn w:val="1"/>
    <w:unhideWhenUsed/>
    <w:qFormat/>
    <w:uiPriority w:val="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character" w:customStyle="1" w:styleId="101">
    <w:name w:val="批注框文本 Char"/>
    <w:basedOn w:val="41"/>
    <w:link w:val="26"/>
    <w:qFormat/>
    <w:uiPriority w:val="99"/>
    <w:rPr>
      <w:sz w:val="18"/>
      <w:szCs w:val="18"/>
    </w:rPr>
  </w:style>
  <w:style w:type="character" w:customStyle="1" w:styleId="102">
    <w:name w:val="批注文字 Char"/>
    <w:basedOn w:val="41"/>
    <w:link w:val="19"/>
    <w:qFormat/>
    <w:uiPriority w:val="0"/>
    <w:rPr>
      <w:rFonts w:ascii="Calibri" w:hAnsi="Calibri" w:cs="Times New Roman"/>
      <w:kern w:val="3"/>
    </w:rPr>
  </w:style>
  <w:style w:type="character" w:customStyle="1" w:styleId="103">
    <w:name w:val="批注主题 Char"/>
    <w:basedOn w:val="102"/>
    <w:link w:val="37"/>
    <w:qFormat/>
    <w:uiPriority w:val="0"/>
    <w:rPr>
      <w:rFonts w:ascii="Book Antiqua" w:hAnsi="Book Antiqua" w:cs="Times New Roman"/>
      <w:b/>
      <w:bCs/>
      <w:kern w:val="0"/>
      <w:sz w:val="20"/>
      <w:szCs w:val="20"/>
    </w:rPr>
  </w:style>
  <w:style w:type="character" w:customStyle="1" w:styleId="104">
    <w:name w:val="日期 Char"/>
    <w:basedOn w:val="41"/>
    <w:link w:val="25"/>
    <w:semiHidden/>
    <w:qFormat/>
    <w:uiPriority w:val="99"/>
    <w:rPr>
      <w:rFonts w:cs="Times New Roman"/>
      <w:kern w:val="3"/>
    </w:rPr>
  </w:style>
  <w:style w:type="paragraph" w:customStyle="1" w:styleId="105">
    <w:name w:val="图 居中"/>
    <w:basedOn w:val="1"/>
    <w:next w:val="4"/>
    <w:unhideWhenUsed/>
    <w:qFormat/>
    <w:uiPriority w:val="6"/>
    <w:pPr>
      <w:jc w:val="center"/>
    </w:pPr>
  </w:style>
  <w:style w:type="paragraph" w:customStyle="1" w:styleId="106">
    <w:name w:val="图 居中 与下段同页"/>
    <w:basedOn w:val="105"/>
    <w:next w:val="4"/>
    <w:unhideWhenUsed/>
    <w:qFormat/>
    <w:uiPriority w:val="29"/>
    <w:pPr>
      <w:keepNext/>
    </w:pPr>
  </w:style>
  <w:style w:type="paragraph" w:customStyle="1" w:styleId="107">
    <w:name w:val="图 题注"/>
    <w:basedOn w:val="1"/>
    <w:next w:val="4"/>
    <w:unhideWhenUsed/>
    <w:qFormat/>
    <w:uiPriority w:val="0"/>
    <w:pPr>
      <w:jc w:val="center"/>
    </w:pPr>
  </w:style>
  <w:style w:type="character" w:customStyle="1" w:styleId="108">
    <w:name w:val="文本块 Char"/>
    <w:basedOn w:val="41"/>
    <w:link w:val="21"/>
    <w:qFormat/>
    <w:uiPriority w:val="0"/>
    <w:rPr>
      <w:rFonts w:ascii="楷体_GB2312" w:hAnsi="Times New Roman" w:eastAsia="楷体_GB2312" w:cs="Times New Roman"/>
      <w:color w:val="000000"/>
      <w:sz w:val="24"/>
      <w:szCs w:val="20"/>
    </w:rPr>
  </w:style>
  <w:style w:type="character" w:customStyle="1" w:styleId="109">
    <w:name w:val="文档结构图 Char"/>
    <w:basedOn w:val="41"/>
    <w:link w:val="18"/>
    <w:qFormat/>
    <w:uiPriority w:val="99"/>
    <w:rPr>
      <w:rFonts w:cs="Times New Roman"/>
      <w:kern w:val="3"/>
      <w:sz w:val="18"/>
      <w:szCs w:val="18"/>
    </w:rPr>
  </w:style>
  <w:style w:type="paragraph" w:styleId="110">
    <w:name w:val="No Spacing"/>
    <w:link w:val="123"/>
    <w:qFormat/>
    <w:uiPriority w:val="1"/>
    <w:pPr>
      <w:widowControl w:val="0"/>
      <w:suppressAutoHyphens/>
      <w:autoSpaceDN w:val="0"/>
      <w:jc w:val="both"/>
      <w:textAlignment w:val="baseline"/>
    </w:pPr>
    <w:rPr>
      <w:rFonts w:ascii="宋体" w:hAnsi="宋体" w:eastAsia="宋体" w:cs="Times New Roman"/>
      <w:kern w:val="3"/>
      <w:sz w:val="21"/>
      <w:szCs w:val="21"/>
      <w:lang w:val="en-US" w:eastAsia="zh-CN" w:bidi="ar-SA"/>
    </w:rPr>
  </w:style>
  <w:style w:type="character" w:customStyle="1" w:styleId="111">
    <w:name w:val="页脚 Char"/>
    <w:basedOn w:val="41"/>
    <w:link w:val="27"/>
    <w:qFormat/>
    <w:uiPriority w:val="99"/>
    <w:rPr>
      <w:sz w:val="18"/>
      <w:szCs w:val="18"/>
    </w:rPr>
  </w:style>
  <w:style w:type="paragraph" w:customStyle="1" w:styleId="112">
    <w:name w:val="页脚 横向"/>
    <w:basedOn w:val="27"/>
    <w:unhideWhenUsed/>
    <w:qFormat/>
    <w:uiPriority w:val="49"/>
    <w:pPr>
      <w:tabs>
        <w:tab w:val="right" w:pos="13936"/>
      </w:tabs>
    </w:pPr>
  </w:style>
  <w:style w:type="paragraph" w:customStyle="1" w:styleId="113">
    <w:name w:val="页脚 纵向"/>
    <w:basedOn w:val="27"/>
    <w:unhideWhenUsed/>
    <w:qFormat/>
    <w:uiPriority w:val="49"/>
    <w:pPr>
      <w:tabs>
        <w:tab w:val="right" w:pos="8648"/>
      </w:tabs>
    </w:pPr>
  </w:style>
  <w:style w:type="character" w:customStyle="1" w:styleId="114">
    <w:name w:val="页眉 Char"/>
    <w:basedOn w:val="41"/>
    <w:link w:val="28"/>
    <w:qFormat/>
    <w:uiPriority w:val="99"/>
    <w:rPr>
      <w:sz w:val="18"/>
      <w:szCs w:val="18"/>
    </w:rPr>
  </w:style>
  <w:style w:type="paragraph" w:customStyle="1" w:styleId="115">
    <w:name w:val="页眉 横向"/>
    <w:basedOn w:val="28"/>
    <w:unhideWhenUsed/>
    <w:qFormat/>
    <w:uiPriority w:val="49"/>
    <w:pPr>
      <w:tabs>
        <w:tab w:val="right" w:pos="13936"/>
      </w:tabs>
    </w:pPr>
  </w:style>
  <w:style w:type="paragraph" w:customStyle="1" w:styleId="116">
    <w:name w:val="页眉 纵向"/>
    <w:basedOn w:val="28"/>
    <w:unhideWhenUsed/>
    <w:qFormat/>
    <w:uiPriority w:val="49"/>
    <w:pPr>
      <w:tabs>
        <w:tab w:val="right" w:pos="8648"/>
      </w:tabs>
    </w:pPr>
  </w:style>
  <w:style w:type="character" w:styleId="117">
    <w:name w:val="Placeholder Text"/>
    <w:basedOn w:val="41"/>
    <w:unhideWhenUsed/>
    <w:qFormat/>
    <w:uiPriority w:val="99"/>
    <w:rPr>
      <w:color w:val="808080"/>
    </w:rPr>
  </w:style>
  <w:style w:type="paragraph" w:customStyle="1" w:styleId="118">
    <w:name w:val="正文 页首行"/>
    <w:basedOn w:val="4"/>
    <w:next w:val="4"/>
    <w:qFormat/>
    <w:uiPriority w:val="2"/>
    <w:pPr>
      <w:spacing w:line="120" w:lineRule="auto"/>
    </w:pPr>
  </w:style>
  <w:style w:type="paragraph" w:customStyle="1" w:styleId="119">
    <w:name w:val="正文首行缩进 页首行"/>
    <w:basedOn w:val="4"/>
    <w:unhideWhenUsed/>
    <w:qFormat/>
    <w:uiPriority w:val="2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120">
    <w:name w:val="正文首行缩进 与下段同页"/>
    <w:basedOn w:val="4"/>
    <w:next w:val="4"/>
    <w:semiHidden/>
    <w:unhideWhenUsed/>
    <w:qFormat/>
    <w:uiPriority w:val="2"/>
    <w:pPr>
      <w:keepNext/>
      <w:framePr w:wrap="notBeside" w:vAnchor="margin" w:hAnchor="text" w:y="1"/>
    </w:pPr>
  </w:style>
  <w:style w:type="character" w:customStyle="1" w:styleId="121">
    <w:name w:val="正文文本缩进 Char"/>
    <w:basedOn w:val="41"/>
    <w:link w:val="20"/>
    <w:qFormat/>
    <w:uiPriority w:val="0"/>
    <w:rPr>
      <w:rFonts w:ascii="Calibri" w:hAnsi="Calibri" w:cs="Times New Roman"/>
      <w:kern w:val="3"/>
    </w:rPr>
  </w:style>
  <w:style w:type="character" w:customStyle="1" w:styleId="122">
    <w:name w:val="Unresolved Mention"/>
    <w:basedOn w:val="4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3">
    <w:name w:val="无间隔 Char"/>
    <w:basedOn w:val="41"/>
    <w:link w:val="110"/>
    <w:qFormat/>
    <w:uiPriority w:val="1"/>
    <w:rPr>
      <w:rFonts w:cs="Times New Roman"/>
      <w:kern w:val="3"/>
    </w:rPr>
  </w:style>
  <w:style w:type="paragraph" w:customStyle="1" w:styleId="124">
    <w:name w:val="TOC Heading"/>
    <w:basedOn w:val="6"/>
    <w:next w:val="1"/>
    <w:unhideWhenUsed/>
    <w:qFormat/>
    <w:uiPriority w:val="39"/>
    <w:pPr>
      <w:widowControl/>
      <w:numPr>
        <w:numId w:val="0"/>
      </w:numPr>
      <w:wordWrap/>
      <w:spacing w:before="240" w:line="259" w:lineRule="auto"/>
      <w:outlineLvl w:val="9"/>
    </w:pPr>
    <w:rPr>
      <w:rFonts w:asciiTheme="majorHAnsi" w:hAnsiTheme="majorHAnsi" w:eastAsiaTheme="majorEastAsia" w:cstheme="majorBidi"/>
      <w:bCs w:val="0"/>
      <w:color w:val="376092" w:themeColor="accent1" w:themeShade="BF"/>
      <w:kern w:val="0"/>
      <w:szCs w:val="32"/>
    </w:rPr>
  </w:style>
  <w:style w:type="paragraph" w:customStyle="1" w:styleId="125">
    <w:name w:val=" 黑体"/>
    <w:basedOn w:val="1"/>
    <w:qFormat/>
    <w:uiPriority w:val="0"/>
    <w:rPr>
      <w:rFonts w:hint="eastAsia" w:ascii="黑体" w:hAnsi="黑体" w:eastAsia="黑体" w:cs="黑体"/>
      <w:sz w:val="32"/>
    </w:rPr>
  </w:style>
  <w:style w:type="paragraph" w:customStyle="1" w:styleId="126">
    <w:name w:val=" 仿宋_GB2312"/>
    <w:basedOn w:val="1"/>
    <w:qFormat/>
    <w:uiPriority w:val="0"/>
    <w:rPr>
      <w:rFonts w:hint="eastAsia" w:ascii="仿宋_GB2312" w:hAnsi="仿宋_GB2312" w:eastAsia="仿宋_GB2312" w:cs="仿宋_GB2312"/>
      <w:sz w:val="32"/>
    </w:rPr>
  </w:style>
  <w:style w:type="paragraph" w:customStyle="1" w:styleId="127">
    <w:name w:val=" 楷体_GB2312"/>
    <w:basedOn w:val="1"/>
    <w:qFormat/>
    <w:uiPriority w:val="0"/>
    <w:rPr>
      <w:rFonts w:hint="eastAsia" w:ascii="楷体_GB2312" w:hAnsi="楷体_GB2312" w:eastAsia="楷体_GB2312" w:cs="楷体_GB2312"/>
      <w:sz w:val="32"/>
    </w:rPr>
  </w:style>
  <w:style w:type="paragraph" w:customStyle="1" w:styleId="128">
    <w:name w:val=" 方正小标宋简体"/>
    <w:basedOn w:val="1"/>
    <w:qFormat/>
    <w:uiPriority w:val="0"/>
    <w:rPr>
      <w:rFonts w:hint="eastAsia" w:ascii="方正小标宋简体" w:hAnsi="方正小标宋简体" w:eastAsia="方正小标宋简体" w:cs="方正小标宋简体"/>
      <w:sz w:val="32"/>
    </w:rPr>
  </w:style>
  <w:style w:type="paragraph" w:customStyle="1" w:styleId="129">
    <w:name w:val=" 方正小标宋_GBK"/>
    <w:basedOn w:val="1"/>
    <w:qFormat/>
    <w:uiPriority w:val="0"/>
    <w:rPr>
      <w:rFonts w:hint="eastAsia" w:ascii="方正小标宋_GBK”" w:hAnsi="方正小标宋_GBK”" w:eastAsia="方正小标宋_GBK”" w:cs="方正小标宋_GBK”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1741</Words>
  <Characters>2562</Characters>
  <Lines>11</Lines>
  <Paragraphs>3</Paragraphs>
  <TotalTime>116</TotalTime>
  <ScaleCrop>false</ScaleCrop>
  <LinksUpToDate>false</LinksUpToDate>
  <CharactersWithSpaces>2648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2018-11-02T16:05:00Z</dcterms:created>
  <dc:creator>张工</dc:creator>
  <cp:lastModifiedBy>郑涛</cp:lastModifiedBy>
  <dcterms:modified xsi:type="dcterms:W3CDTF">2025-10-15T02:19:13Z</dcterms:modified>
  <dc:subject>深圳市卫生人才招聘管理平台</dc:subject>
  <dc:title>个人操作手册</dc:title>
  <cp:revision>161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A713A9FB045648FE8FB95F340ABB9A61</vt:lpwstr>
  </property>
  <property fmtid="{D5CDD505-2E9C-101B-9397-08002B2CF9AE}" pid="4" name="KSOTemplateDocerSaveRecord">
    <vt:lpwstr>eyJoZGlkIjoiMmExYjlmNGZiOGRjYTRlM2FhNGEyZTEzOTI3YmMxZWEiLCJ1c2VySWQiOiI0NzQ1OTE0ODUifQ==</vt:lpwstr>
  </property>
</Properties>
</file>